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«Цаган – Уснская средняя общеобразовательная школа»</w:t>
      </w: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119"/>
        <w:gridCol w:w="2942"/>
      </w:tblGrid>
      <w:tr w:rsidR="009F3A53" w:rsidRPr="009F3A53" w:rsidTr="00A13591">
        <w:tc>
          <w:tcPr>
            <w:tcW w:w="3510" w:type="dxa"/>
          </w:tcPr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гуманитарного </w:t>
            </w:r>
            <w:r w:rsidR="00523D3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цикла</w:t>
            </w:r>
            <w:bookmarkStart w:id="0" w:name="_GoBack"/>
            <w:bookmarkEnd w:id="0"/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Подпись ______ </w:t>
            </w:r>
            <w:r w:rsidR="00134D1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Мацакова С.М</w:t>
            </w: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Прото</w:t>
            </w:r>
            <w:r w:rsidR="0033650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кол №   от «      »  _______2022</w:t>
            </w: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г.   </w:t>
            </w:r>
          </w:p>
        </w:tc>
        <w:tc>
          <w:tcPr>
            <w:tcW w:w="3119" w:type="dxa"/>
          </w:tcPr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______    Цетденова С.В.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F3A53" w:rsidRPr="009F3A53" w:rsidRDefault="00336502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«      »  ______________ 2022</w:t>
            </w:r>
            <w:r w:rsidR="009F3A53"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2942" w:type="dxa"/>
          </w:tcPr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________  Гучинова М.Г. 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9F3A53" w:rsidRPr="009F3A53" w:rsidRDefault="00336502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от «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» ____________ 2022</w:t>
            </w:r>
            <w:r w:rsidR="009F3A53"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г.</w:t>
            </w:r>
          </w:p>
          <w:p w:rsidR="009F3A53" w:rsidRPr="009F3A53" w:rsidRDefault="009F3A53" w:rsidP="009F3A5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336502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РАБОЧАЯ ПРОГРАММА</w:t>
      </w:r>
      <w:r w:rsidR="009F3A53"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«Обществознание»</w:t>
      </w: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Класс: 6</w:t>
      </w:r>
    </w:p>
    <w:p w:rsidR="009F3A53" w:rsidRPr="009F3A53" w:rsidRDefault="009F3A53" w:rsidP="009F3A53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9F3A53" w:rsidRPr="009F3A53" w:rsidRDefault="00336502" w:rsidP="009F3A53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="009F3A53"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уч.год</w:t>
      </w:r>
    </w:p>
    <w:p w:rsidR="009F3A53" w:rsidRPr="009F3A53" w:rsidRDefault="009F3A53" w:rsidP="009F3A53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9F3A53" w:rsidRPr="009F3A53" w:rsidRDefault="009F3A53" w:rsidP="009F3A53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всего – 34 ч. в год, в неделю – 1 ч. </w:t>
      </w:r>
    </w:p>
    <w:p w:rsidR="009F3A53" w:rsidRPr="009F3A53" w:rsidRDefault="009F3A53" w:rsidP="009F3A53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Ф.И.О. учителя: Мацакова Саглара Мергеновна</w:t>
      </w: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9F3A53" w:rsidP="009F3A53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F3A53" w:rsidRPr="009F3A53" w:rsidRDefault="00336502" w:rsidP="009F3A53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п. Цаган – Усн, 2022</w:t>
      </w:r>
      <w:r w:rsidR="009F3A53" w:rsidRPr="009F3A5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</w:t>
      </w:r>
    </w:p>
    <w:p w:rsidR="00153BE6" w:rsidRDefault="00153BE6" w:rsidP="00324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53" w:rsidRDefault="009F3A53" w:rsidP="00A35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A53" w:rsidRDefault="009F3A53" w:rsidP="00A35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A53" w:rsidRDefault="009F3A53" w:rsidP="00A35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AE" w:rsidRPr="002D2922" w:rsidRDefault="0032424D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2424D" w:rsidRDefault="005B4A0C" w:rsidP="00C5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создана на основе </w:t>
      </w:r>
    </w:p>
    <w:p w:rsidR="005B4A0C" w:rsidRPr="0032424D" w:rsidRDefault="005B4A0C" w:rsidP="0032424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24D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</w:t>
      </w:r>
      <w:r w:rsidR="004043C1" w:rsidRPr="0032424D">
        <w:rPr>
          <w:rFonts w:ascii="Times New Roman" w:eastAsia="Times New Roman" w:hAnsi="Times New Roman"/>
          <w:sz w:val="24"/>
          <w:szCs w:val="24"/>
          <w:lang w:eastAsia="ru-RU"/>
        </w:rPr>
        <w:t>го общего образования 2020</w:t>
      </w:r>
      <w:r w:rsidR="00A35BAE" w:rsidRPr="003242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324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BAE" w:rsidRPr="00324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24D">
        <w:rPr>
          <w:rFonts w:ascii="Times New Roman" w:eastAsia="Times New Roman" w:hAnsi="Times New Roman"/>
          <w:sz w:val="24"/>
          <w:szCs w:val="24"/>
          <w:lang w:eastAsia="ru-RU"/>
        </w:rPr>
        <w:t>Примерной образовательной программы основного общего образования, разработана к учебнику Н.Ф. Виноградовой, Н.И. Гордецкой, Л.Ф. Ивановой «Обществознания. 6 класс» (под ред. Л.Н. Боголюбова, Л</w:t>
      </w:r>
      <w:r w:rsidR="009F3A53">
        <w:rPr>
          <w:rFonts w:ascii="Times New Roman" w:eastAsia="Times New Roman" w:hAnsi="Times New Roman"/>
          <w:sz w:val="24"/>
          <w:szCs w:val="24"/>
          <w:lang w:eastAsia="ru-RU"/>
        </w:rPr>
        <w:t>.Ф. Ивановой) и рассчитана на 34 часа.</w:t>
      </w:r>
    </w:p>
    <w:p w:rsidR="0032424D" w:rsidRPr="0032424D" w:rsidRDefault="0043392A" w:rsidP="0032424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 xml:space="preserve">Рабочая программа реализуется на основе </w:t>
      </w:r>
    </w:p>
    <w:p w:rsidR="0043392A" w:rsidRPr="0032424D" w:rsidRDefault="0043392A" w:rsidP="0032424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У</w:t>
      </w:r>
      <w:r w:rsidR="00594B4B" w:rsidRPr="0032424D">
        <w:rPr>
          <w:rFonts w:ascii="Times New Roman" w:hAnsi="Times New Roman"/>
          <w:sz w:val="24"/>
          <w:szCs w:val="24"/>
        </w:rPr>
        <w:t>МК, созданного под руководством</w:t>
      </w:r>
      <w:r w:rsidRPr="0032424D">
        <w:rPr>
          <w:rFonts w:ascii="Times New Roman" w:hAnsi="Times New Roman"/>
          <w:sz w:val="24"/>
          <w:szCs w:val="24"/>
        </w:rPr>
        <w:t xml:space="preserve">. Н. И. Боголюбова, Н. Ф. Виноградова, Н. И. Городецкая, </w:t>
      </w:r>
      <w:r w:rsidR="00336502" w:rsidRPr="0032424D">
        <w:rPr>
          <w:rFonts w:ascii="Times New Roman" w:hAnsi="Times New Roman"/>
          <w:sz w:val="24"/>
          <w:szCs w:val="24"/>
        </w:rPr>
        <w:t>учебника,</w:t>
      </w:r>
      <w:r w:rsidRPr="0032424D">
        <w:rPr>
          <w:rFonts w:ascii="Times New Roman" w:hAnsi="Times New Roman"/>
          <w:sz w:val="24"/>
          <w:szCs w:val="24"/>
        </w:rPr>
        <w:t xml:space="preserve"> рекомендованного Министерством образования и науки РФ «Обществознание</w:t>
      </w:r>
      <w:r w:rsidR="002651D2" w:rsidRPr="0032424D">
        <w:rPr>
          <w:rFonts w:ascii="Times New Roman" w:hAnsi="Times New Roman"/>
          <w:sz w:val="24"/>
          <w:szCs w:val="24"/>
        </w:rPr>
        <w:t xml:space="preserve">. 6 класс: </w:t>
      </w:r>
      <w:r w:rsidR="002651D2" w:rsidRPr="0032424D">
        <w:rPr>
          <w:rFonts w:ascii="Times New Roman" w:hAnsi="Times New Roman"/>
          <w:iCs/>
          <w:sz w:val="24"/>
          <w:szCs w:val="24"/>
        </w:rPr>
        <w:t>учебник для общеобразовательных учреждений</w:t>
      </w:r>
      <w:r w:rsidRPr="0032424D">
        <w:rPr>
          <w:rFonts w:ascii="Times New Roman" w:hAnsi="Times New Roman"/>
          <w:sz w:val="24"/>
          <w:szCs w:val="24"/>
        </w:rPr>
        <w:t>» М. Просвещение. 201</w:t>
      </w:r>
      <w:r w:rsidR="00EF360C" w:rsidRPr="0032424D">
        <w:rPr>
          <w:rFonts w:ascii="Times New Roman" w:hAnsi="Times New Roman"/>
          <w:sz w:val="24"/>
          <w:szCs w:val="24"/>
        </w:rPr>
        <w:t>6</w:t>
      </w:r>
      <w:r w:rsidRPr="0032424D">
        <w:rPr>
          <w:rFonts w:ascii="Times New Roman" w:hAnsi="Times New Roman"/>
          <w:sz w:val="24"/>
          <w:szCs w:val="24"/>
        </w:rPr>
        <w:t>.</w:t>
      </w:r>
    </w:p>
    <w:p w:rsidR="0032424D" w:rsidRPr="0032424D" w:rsidRDefault="0032424D" w:rsidP="0032424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 xml:space="preserve">Учебного плана МКОУ «Цаган – Уснская СОШ»; </w:t>
      </w:r>
    </w:p>
    <w:p w:rsidR="0032424D" w:rsidRPr="0032424D" w:rsidRDefault="0032424D" w:rsidP="0032424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МКОУ «Цаган – Уснская СОШ.</w:t>
      </w:r>
    </w:p>
    <w:p w:rsidR="005B4A0C" w:rsidRPr="00594B4B" w:rsidRDefault="005B4A0C" w:rsidP="00324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4B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="00594B4B">
        <w:rPr>
          <w:rFonts w:ascii="Times New Roman" w:hAnsi="Times New Roman" w:cs="Times New Roman"/>
          <w:b/>
          <w:sz w:val="24"/>
          <w:szCs w:val="24"/>
        </w:rPr>
        <w:t>:</w:t>
      </w:r>
    </w:p>
    <w:p w:rsidR="005B4A0C" w:rsidRPr="0032424D" w:rsidRDefault="005B4A0C" w:rsidP="0032424D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способствовать развитию духовно-нравственной сферы личности, становлению социального поведения, основанного на</w:t>
      </w:r>
      <w:r w:rsidR="00514A41" w:rsidRPr="0032424D">
        <w:rPr>
          <w:rFonts w:ascii="Times New Roman" w:hAnsi="Times New Roman"/>
          <w:sz w:val="24"/>
          <w:szCs w:val="24"/>
        </w:rPr>
        <w:t xml:space="preserve"> </w:t>
      </w:r>
      <w:r w:rsidRPr="0032424D">
        <w:rPr>
          <w:rFonts w:ascii="Times New Roman" w:hAnsi="Times New Roman"/>
          <w:sz w:val="24"/>
          <w:szCs w:val="24"/>
        </w:rPr>
        <w:t>уважени</w:t>
      </w:r>
      <w:r w:rsidR="00514A41" w:rsidRPr="0032424D">
        <w:rPr>
          <w:rFonts w:ascii="Times New Roman" w:hAnsi="Times New Roman"/>
          <w:sz w:val="24"/>
          <w:szCs w:val="24"/>
        </w:rPr>
        <w:t>и</w:t>
      </w:r>
      <w:r w:rsidRPr="0032424D">
        <w:rPr>
          <w:rFonts w:ascii="Times New Roman" w:hAnsi="Times New Roman"/>
          <w:sz w:val="24"/>
          <w:szCs w:val="24"/>
        </w:rPr>
        <w:t xml:space="preserve"> к личности, обществу, соблюдении закона и правопорядка, а также развитию политической и правовой культуры, интереса к изучению социальных и гуманитарных дисциплин;</w:t>
      </w:r>
    </w:p>
    <w:p w:rsidR="005B4A0C" w:rsidRPr="0032424D" w:rsidRDefault="005B4A0C" w:rsidP="0032424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способствовать формированию</w:t>
      </w:r>
      <w:r w:rsidR="00424125" w:rsidRPr="0032424D">
        <w:rPr>
          <w:rFonts w:ascii="Times New Roman" w:hAnsi="Times New Roman"/>
          <w:sz w:val="24"/>
          <w:szCs w:val="24"/>
        </w:rPr>
        <w:t xml:space="preserve"> у</w:t>
      </w:r>
      <w:r w:rsidRPr="0032424D">
        <w:rPr>
          <w:rFonts w:ascii="Times New Roman" w:hAnsi="Times New Roman"/>
          <w:sz w:val="24"/>
          <w:szCs w:val="24"/>
        </w:rPr>
        <w:t xml:space="preserve"> </w:t>
      </w:r>
      <w:r w:rsidR="009F3A53">
        <w:rPr>
          <w:rFonts w:ascii="Times New Roman" w:hAnsi="Times New Roman"/>
          <w:sz w:val="24"/>
          <w:szCs w:val="24"/>
        </w:rPr>
        <w:t>об</w:t>
      </w:r>
      <w:r w:rsidRPr="0032424D">
        <w:rPr>
          <w:rFonts w:ascii="Times New Roman" w:hAnsi="Times New Roman"/>
          <w:sz w:val="24"/>
          <w:szCs w:val="24"/>
        </w:rPr>
        <w:t>уча</w:t>
      </w:r>
      <w:r w:rsidR="009F3A53">
        <w:rPr>
          <w:rFonts w:ascii="Times New Roman" w:hAnsi="Times New Roman"/>
          <w:sz w:val="24"/>
          <w:szCs w:val="24"/>
        </w:rPr>
        <w:t>ю</w:t>
      </w:r>
      <w:r w:rsidRPr="0032424D">
        <w:rPr>
          <w:rFonts w:ascii="Times New Roman" w:hAnsi="Times New Roman"/>
          <w:sz w:val="24"/>
          <w:szCs w:val="24"/>
        </w:rPr>
        <w:t xml:space="preserve">щихся целостной </w:t>
      </w:r>
      <w:r w:rsidR="00424125" w:rsidRPr="0032424D">
        <w:rPr>
          <w:rFonts w:ascii="Times New Roman" w:hAnsi="Times New Roman"/>
          <w:sz w:val="24"/>
          <w:szCs w:val="24"/>
        </w:rPr>
        <w:t xml:space="preserve">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</w:t>
      </w:r>
      <w:r w:rsidR="009F3A53">
        <w:rPr>
          <w:rFonts w:ascii="Times New Roman" w:hAnsi="Times New Roman"/>
          <w:sz w:val="24"/>
          <w:szCs w:val="24"/>
        </w:rPr>
        <w:t>об</w:t>
      </w:r>
      <w:r w:rsidR="00424125" w:rsidRPr="0032424D">
        <w:rPr>
          <w:rFonts w:ascii="Times New Roman" w:hAnsi="Times New Roman"/>
          <w:sz w:val="24"/>
          <w:szCs w:val="24"/>
        </w:rPr>
        <w:t>учащимися тех знаний об основных сферах человеческой деятельности, социальных институтах,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424125" w:rsidRPr="0032424D" w:rsidRDefault="00424125" w:rsidP="0032424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способствовать развитию:</w:t>
      </w:r>
      <w:r w:rsidR="0032424D" w:rsidRPr="0032424D">
        <w:rPr>
          <w:rFonts w:ascii="Times New Roman" w:hAnsi="Times New Roman"/>
          <w:sz w:val="24"/>
          <w:szCs w:val="24"/>
        </w:rPr>
        <w:t xml:space="preserve"> ум</w:t>
      </w:r>
      <w:r w:rsidRPr="0032424D">
        <w:rPr>
          <w:rFonts w:ascii="Times New Roman" w:hAnsi="Times New Roman"/>
          <w:sz w:val="24"/>
          <w:szCs w:val="24"/>
        </w:rPr>
        <w:t>ения получать и критически осмысливать социальную информацию из разнообразных источниках;</w:t>
      </w:r>
    </w:p>
    <w:p w:rsidR="00424125" w:rsidRPr="0032424D" w:rsidRDefault="00424125" w:rsidP="0032424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умения анализировать и систематизировать получаемые данные;</w:t>
      </w:r>
    </w:p>
    <w:p w:rsidR="00424125" w:rsidRPr="0032424D" w:rsidRDefault="00424125" w:rsidP="0032424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освоению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C87900" w:rsidRDefault="00C57F74" w:rsidP="00C5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87900" w:rsidRPr="00C87900">
        <w:rPr>
          <w:rFonts w:ascii="Times New Roman" w:hAnsi="Times New Roman" w:cs="Times New Roman"/>
          <w:b/>
          <w:sz w:val="24"/>
          <w:szCs w:val="24"/>
        </w:rPr>
        <w:t>адачи:</w:t>
      </w:r>
      <w:r w:rsidR="00C87900" w:rsidRPr="00C87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4D" w:rsidRDefault="00C87900" w:rsidP="00324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900">
        <w:rPr>
          <w:rFonts w:ascii="Times New Roman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</w:t>
      </w:r>
      <w:r w:rsidR="009F3A53">
        <w:rPr>
          <w:rFonts w:ascii="Times New Roman" w:hAnsi="Times New Roman" w:cs="Times New Roman"/>
          <w:sz w:val="24"/>
          <w:szCs w:val="24"/>
        </w:rPr>
        <w:t>об</w:t>
      </w:r>
      <w:r w:rsidRPr="00C87900">
        <w:rPr>
          <w:rFonts w:ascii="Times New Roman" w:hAnsi="Times New Roman" w:cs="Times New Roman"/>
          <w:sz w:val="24"/>
          <w:szCs w:val="24"/>
        </w:rPr>
        <w:t>уча</w:t>
      </w:r>
      <w:r w:rsidR="009F3A53">
        <w:rPr>
          <w:rFonts w:ascii="Times New Roman" w:hAnsi="Times New Roman" w:cs="Times New Roman"/>
          <w:sz w:val="24"/>
          <w:szCs w:val="24"/>
        </w:rPr>
        <w:t>ю</w:t>
      </w:r>
      <w:r w:rsidRPr="00C87900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9F3A53">
        <w:rPr>
          <w:rFonts w:ascii="Times New Roman" w:hAnsi="Times New Roman" w:cs="Times New Roman"/>
          <w:sz w:val="24"/>
          <w:szCs w:val="24"/>
        </w:rPr>
        <w:t>подросткового</w:t>
      </w:r>
      <w:r w:rsidRPr="00C87900">
        <w:rPr>
          <w:rFonts w:ascii="Times New Roman" w:hAnsi="Times New Roman" w:cs="Times New Roman"/>
          <w:sz w:val="24"/>
          <w:szCs w:val="24"/>
        </w:rPr>
        <w:t xml:space="preserve"> возраста, курс п</w:t>
      </w:r>
      <w:r w:rsidR="00C57F74">
        <w:rPr>
          <w:rFonts w:ascii="Times New Roman" w:hAnsi="Times New Roman" w:cs="Times New Roman"/>
          <w:sz w:val="24"/>
          <w:szCs w:val="24"/>
        </w:rPr>
        <w:t>ризван решить следующие задачи:</w:t>
      </w:r>
    </w:p>
    <w:p w:rsidR="00C57F74" w:rsidRPr="0032424D" w:rsidRDefault="00C87900" w:rsidP="0032424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создать 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</w:t>
      </w:r>
      <w:r w:rsidR="0032424D" w:rsidRPr="0032424D">
        <w:rPr>
          <w:rFonts w:ascii="Times New Roman" w:hAnsi="Times New Roman"/>
          <w:sz w:val="24"/>
          <w:szCs w:val="24"/>
        </w:rPr>
        <w:t xml:space="preserve">льно-оценочной деятельности); </w:t>
      </w:r>
      <w:r w:rsidRPr="0032424D">
        <w:rPr>
          <w:rFonts w:ascii="Times New Roman" w:hAnsi="Times New Roman"/>
          <w:sz w:val="24"/>
          <w:szCs w:val="24"/>
        </w:rPr>
        <w:t xml:space="preserve">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 </w:t>
      </w:r>
    </w:p>
    <w:p w:rsidR="00C57F74" w:rsidRPr="0032424D" w:rsidRDefault="00C87900" w:rsidP="0032424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 xml:space="preserve"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</w:t>
      </w:r>
    </w:p>
    <w:p w:rsidR="0032424D" w:rsidRPr="0032424D" w:rsidRDefault="00C87900" w:rsidP="0032424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 xml:space="preserve">содействовать освоению на эмпирическом уровне основных социальных ролей в пределах дееспособности личности в подростковом возрасте (член семьи, учащийся основной школы, труженик, собственник, потребитель, гражданин); </w:t>
      </w:r>
    </w:p>
    <w:p w:rsidR="00C57F74" w:rsidRPr="0032424D" w:rsidRDefault="00C87900" w:rsidP="0032424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C57F74" w:rsidRPr="0032424D" w:rsidRDefault="00C87900" w:rsidP="0032424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lastRenderedPageBreak/>
        <w:t xml:space="preserve">предоставить возможность </w:t>
      </w:r>
      <w:r w:rsidR="009F3A53">
        <w:rPr>
          <w:rFonts w:ascii="Times New Roman" w:hAnsi="Times New Roman"/>
          <w:sz w:val="24"/>
          <w:szCs w:val="24"/>
        </w:rPr>
        <w:t>об</w:t>
      </w:r>
      <w:r w:rsidRPr="0032424D">
        <w:rPr>
          <w:rFonts w:ascii="Times New Roman" w:hAnsi="Times New Roman"/>
          <w:sz w:val="24"/>
          <w:szCs w:val="24"/>
        </w:rPr>
        <w:t>уча</w:t>
      </w:r>
      <w:r w:rsidR="009F3A53">
        <w:rPr>
          <w:rFonts w:ascii="Times New Roman" w:hAnsi="Times New Roman"/>
          <w:sz w:val="24"/>
          <w:szCs w:val="24"/>
        </w:rPr>
        <w:t>ю</w:t>
      </w:r>
      <w:r w:rsidRPr="0032424D">
        <w:rPr>
          <w:rFonts w:ascii="Times New Roman" w:hAnsi="Times New Roman"/>
          <w:sz w:val="24"/>
          <w:szCs w:val="24"/>
        </w:rPr>
        <w:t xml:space="preserve">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 </w:t>
      </w:r>
    </w:p>
    <w:p w:rsidR="00C57F74" w:rsidRPr="0032424D" w:rsidRDefault="00C87900" w:rsidP="0032424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 </w:t>
      </w:r>
    </w:p>
    <w:p w:rsidR="0068346B" w:rsidRPr="0032424D" w:rsidRDefault="00C87900" w:rsidP="0032424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2B6A61" w:rsidRDefault="002B6A61" w:rsidP="00324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24D" w:rsidRPr="0032424D" w:rsidRDefault="0032424D" w:rsidP="0032424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 школы</w:t>
      </w:r>
    </w:p>
    <w:p w:rsidR="0032424D" w:rsidRPr="0032424D" w:rsidRDefault="0032424D" w:rsidP="0032424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24D" w:rsidRPr="0032424D" w:rsidRDefault="0032424D" w:rsidP="003242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24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34 учебных часа и отражает базовый уровень подготовки </w:t>
      </w:r>
      <w:r w:rsidR="009F3A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424D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F3A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424D">
        <w:rPr>
          <w:rFonts w:ascii="Times New Roman" w:eastAsia="Times New Roman" w:hAnsi="Times New Roman" w:cs="Times New Roman"/>
          <w:sz w:val="24"/>
          <w:szCs w:val="24"/>
        </w:rPr>
        <w:t>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32424D" w:rsidRDefault="0032424D" w:rsidP="00324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F74" w:rsidRPr="0032424D" w:rsidRDefault="0032424D" w:rsidP="003242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4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72FEB" w:rsidRPr="00A35BAE" w:rsidRDefault="00172FEB" w:rsidP="00C57F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5BAE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</w:t>
      </w:r>
      <w:r w:rsidR="009F3A53">
        <w:rPr>
          <w:rFonts w:ascii="Times New Roman" w:hAnsi="Times New Roman" w:cs="Times New Roman"/>
          <w:sz w:val="24"/>
          <w:szCs w:val="24"/>
        </w:rPr>
        <w:t>об</w:t>
      </w:r>
      <w:r w:rsidR="009F3A53" w:rsidRPr="00A35BAE">
        <w:rPr>
          <w:rFonts w:ascii="Times New Roman" w:hAnsi="Times New Roman" w:cs="Times New Roman"/>
          <w:sz w:val="24"/>
          <w:szCs w:val="24"/>
        </w:rPr>
        <w:t>учающимися</w:t>
      </w:r>
      <w:r w:rsidRPr="00A35BAE">
        <w:rPr>
          <w:rFonts w:ascii="Times New Roman" w:hAnsi="Times New Roman" w:cs="Times New Roman"/>
          <w:sz w:val="24"/>
          <w:szCs w:val="24"/>
        </w:rPr>
        <w:t xml:space="preserve"> знаниями, различными видами деятельности и умениями, их реализующими.</w:t>
      </w:r>
    </w:p>
    <w:p w:rsidR="00172FEB" w:rsidRPr="00C87900" w:rsidRDefault="00172FEB" w:rsidP="00A35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900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7312DD" w:rsidRPr="00C87900">
        <w:rPr>
          <w:rFonts w:ascii="Times New Roman" w:hAnsi="Times New Roman" w:cs="Times New Roman"/>
          <w:b/>
          <w:sz w:val="24"/>
          <w:szCs w:val="24"/>
          <w:u w:val="single"/>
        </w:rPr>
        <w:t>ичностные результаты</w:t>
      </w:r>
      <w:r w:rsidR="00C879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72FEB" w:rsidRPr="00A35BAE" w:rsidRDefault="00172FEB" w:rsidP="00A35B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72FEB" w:rsidRPr="00A35BAE" w:rsidRDefault="00172FEB" w:rsidP="00A35B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AE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172FEB" w:rsidRPr="00A35BAE" w:rsidRDefault="00172FEB" w:rsidP="00A35B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AE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72FEB" w:rsidRPr="00A35BAE" w:rsidRDefault="00172FEB" w:rsidP="00A35BA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AE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172FEB" w:rsidRPr="00C87900" w:rsidRDefault="007312DD" w:rsidP="00A35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90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  <w:r w:rsidR="00C879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72FEB" w:rsidRPr="00A35BAE" w:rsidRDefault="00172FEB" w:rsidP="00A35BA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172FEB" w:rsidRPr="00A35BAE" w:rsidRDefault="00172FEB" w:rsidP="00A35BA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172FEB" w:rsidRPr="00A35BAE" w:rsidRDefault="00172FEB" w:rsidP="00A35BA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72FEB" w:rsidRPr="00A35BAE" w:rsidRDefault="00172FEB" w:rsidP="00A35BA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172FEB" w:rsidRPr="00C87900" w:rsidRDefault="007312DD" w:rsidP="00A35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900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="00C87900" w:rsidRPr="00C879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72FEB" w:rsidRPr="00A35BAE" w:rsidRDefault="00172FEB" w:rsidP="00A35BA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172FEB" w:rsidRPr="00A35BAE" w:rsidRDefault="00172FEB" w:rsidP="00A35BA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72FEB" w:rsidRPr="00A35BAE" w:rsidRDefault="00172FEB" w:rsidP="00A35BA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lastRenderedPageBreak/>
        <w:t xml:space="preserve">умения изучать и систематизировать информацию из различных исторических и </w:t>
      </w:r>
      <w:r w:rsidR="00336502" w:rsidRPr="00A35BAE">
        <w:rPr>
          <w:rFonts w:ascii="Times New Roman" w:hAnsi="Times New Roman"/>
          <w:sz w:val="24"/>
          <w:szCs w:val="24"/>
        </w:rPr>
        <w:t>современных источников</w:t>
      </w:r>
      <w:r w:rsidRPr="00A35BAE">
        <w:rPr>
          <w:rFonts w:ascii="Times New Roman" w:hAnsi="Times New Roman"/>
          <w:sz w:val="24"/>
          <w:szCs w:val="24"/>
        </w:rPr>
        <w:t>, раскрывая ее социальную принадлежность и познавательную ценность;</w:t>
      </w:r>
    </w:p>
    <w:p w:rsidR="00172FEB" w:rsidRPr="00A35BAE" w:rsidRDefault="00172FEB" w:rsidP="00A35BA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 xml:space="preserve">расширение опыта оценочной деятельности на основе </w:t>
      </w:r>
      <w:r w:rsidR="00336502" w:rsidRPr="00A35BAE">
        <w:rPr>
          <w:rFonts w:ascii="Times New Roman" w:hAnsi="Times New Roman"/>
          <w:sz w:val="24"/>
          <w:szCs w:val="24"/>
        </w:rPr>
        <w:t>осмысления жизни</w:t>
      </w:r>
      <w:r w:rsidRPr="00A35BAE">
        <w:rPr>
          <w:rFonts w:ascii="Times New Roman" w:hAnsi="Times New Roman"/>
          <w:sz w:val="24"/>
          <w:szCs w:val="24"/>
        </w:rPr>
        <w:t xml:space="preserve"> и деяний личностей и народов в истории своей страны и человечества в целом;</w:t>
      </w:r>
    </w:p>
    <w:p w:rsidR="0068346B" w:rsidRPr="0032424D" w:rsidRDefault="00172FEB" w:rsidP="0032424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BAE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8346B" w:rsidRPr="00A35BAE" w:rsidRDefault="0068346B" w:rsidP="00077B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424D" w:rsidRDefault="0032424D" w:rsidP="0032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040E9" w:rsidRP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E9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E040E9"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Путешествие в мир знаний об обществе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40E9">
        <w:rPr>
          <w:rFonts w:ascii="Times New Roman" w:hAnsi="Times New Roman" w:cs="Times New Roman"/>
          <w:sz w:val="24"/>
          <w:szCs w:val="24"/>
        </w:rPr>
        <w:t xml:space="preserve"> Как работать с учебником</w:t>
      </w:r>
      <w:r w:rsidR="00C87900">
        <w:rPr>
          <w:rFonts w:ascii="Times New Roman" w:hAnsi="Times New Roman" w:cs="Times New Roman"/>
          <w:sz w:val="24"/>
          <w:szCs w:val="24"/>
        </w:rPr>
        <w:t>.</w:t>
      </w:r>
    </w:p>
    <w:p w:rsid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E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44C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40E9">
        <w:rPr>
          <w:rFonts w:ascii="Times New Roman" w:hAnsi="Times New Roman" w:cs="Times New Roman"/>
          <w:b/>
          <w:sz w:val="24"/>
          <w:szCs w:val="24"/>
        </w:rPr>
        <w:t>. Человек в социальном измерении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54893"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</w:p>
    <w:p w:rsid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E9">
        <w:rPr>
          <w:rFonts w:ascii="Times New Roman" w:hAnsi="Times New Roman" w:cs="Times New Roman"/>
          <w:sz w:val="24"/>
          <w:szCs w:val="24"/>
          <w:u w:val="single"/>
        </w:rPr>
        <w:t>Человек.</w:t>
      </w:r>
      <w:r w:rsidRPr="00E040E9"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Индивид.</w:t>
      </w:r>
      <w:r w:rsidRPr="00E040E9"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Индивидуальность.</w:t>
      </w:r>
      <w:r w:rsidRPr="00E040E9"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Личность.</w:t>
      </w:r>
      <w:r w:rsidRPr="00E040E9"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Самопознание.</w:t>
      </w:r>
      <w:r w:rsidRPr="00E040E9"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Потребности человека.</w:t>
      </w:r>
      <w:r w:rsidRPr="00E040E9">
        <w:rPr>
          <w:rFonts w:ascii="Times New Roman" w:hAnsi="Times New Roman" w:cs="Times New Roman"/>
          <w:sz w:val="24"/>
          <w:szCs w:val="24"/>
        </w:rPr>
        <w:t xml:space="preserve"> </w:t>
      </w:r>
      <w:r w:rsidRPr="00C87900">
        <w:rPr>
          <w:rFonts w:ascii="Times New Roman" w:hAnsi="Times New Roman" w:cs="Times New Roman"/>
          <w:sz w:val="24"/>
          <w:szCs w:val="24"/>
          <w:u w:val="single"/>
        </w:rPr>
        <w:t>Духовный мир человека.</w:t>
      </w:r>
      <w:r w:rsidRPr="00E040E9">
        <w:rPr>
          <w:rFonts w:ascii="Times New Roman" w:hAnsi="Times New Roman" w:cs="Times New Roman"/>
          <w:sz w:val="24"/>
          <w:szCs w:val="24"/>
        </w:rPr>
        <w:t xml:space="preserve"> </w:t>
      </w:r>
      <w:r w:rsidRPr="00C87900">
        <w:rPr>
          <w:rFonts w:ascii="Times New Roman" w:hAnsi="Times New Roman" w:cs="Times New Roman"/>
          <w:sz w:val="24"/>
          <w:szCs w:val="24"/>
          <w:u w:val="single"/>
        </w:rPr>
        <w:t>Человек и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900">
        <w:rPr>
          <w:rFonts w:ascii="Times New Roman" w:hAnsi="Times New Roman" w:cs="Times New Roman"/>
          <w:sz w:val="24"/>
          <w:szCs w:val="24"/>
          <w:u w:val="single"/>
        </w:rPr>
        <w:t>На пути к жизненному успеху.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Цели и ценность человеческой жизни. Биологическое и социальное в человеке. Мышление и речь. Отличие человека от 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Наследственность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0E9">
        <w:rPr>
          <w:rFonts w:ascii="Times New Roman" w:hAnsi="Times New Roman" w:cs="Times New Roman"/>
          <w:sz w:val="24"/>
          <w:szCs w:val="24"/>
        </w:rPr>
        <w:t>Личность как совокупность важнейших человеческих качеств. Индивидуальность человека. Качества сильной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Познание мира. Познание самого себя (самопознание). Самосознание и самооценка. Способности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Деятельность человека, ее основные формы (труд, игра, учение). Особенности игры как одной из основных форм деятельности людей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детстве. Связь между деятельностью и формированием личности. Знания и умения как условие успешной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Потребности человека — биологические, социальные, духовные. Индивидуальный характер потребностей. Духовный мир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Мысли и чувства.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Жизненный успех Слагаемые жизненного успеха. Привычка к труду помогает успеху. Готовимся выбирать профессию. 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близких – залог успеха</w:t>
      </w:r>
      <w:r w:rsidRPr="00C87900">
        <w:rPr>
          <w:rFonts w:ascii="Times New Roman" w:hAnsi="Times New Roman" w:cs="Times New Roman"/>
          <w:sz w:val="24"/>
          <w:szCs w:val="24"/>
          <w:u w:val="single"/>
        </w:rPr>
        <w:t>. Выбор жизненного пути.</w:t>
      </w:r>
      <w:r w:rsidRPr="00E040E9">
        <w:rPr>
          <w:rFonts w:ascii="Times New Roman" w:hAnsi="Times New Roman" w:cs="Times New Roman"/>
          <w:sz w:val="24"/>
          <w:szCs w:val="24"/>
        </w:rPr>
        <w:t xml:space="preserve"> Образование и его значимость в усл</w:t>
      </w:r>
      <w:r>
        <w:rPr>
          <w:rFonts w:ascii="Times New Roman" w:hAnsi="Times New Roman" w:cs="Times New Roman"/>
          <w:sz w:val="24"/>
          <w:szCs w:val="24"/>
        </w:rPr>
        <w:t>овиях информационного общества.</w:t>
      </w:r>
    </w:p>
    <w:p w:rsidR="00E040E9" w:rsidRP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3C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54893">
        <w:rPr>
          <w:rFonts w:ascii="Times New Roman" w:hAnsi="Times New Roman"/>
          <w:b/>
          <w:bCs/>
          <w:sz w:val="24"/>
          <w:szCs w:val="24"/>
        </w:rPr>
        <w:t xml:space="preserve"> (9 часов)</w:t>
      </w:r>
    </w:p>
    <w:p w:rsidR="00E040E9" w:rsidRP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E9">
        <w:rPr>
          <w:rFonts w:ascii="Times New Roman" w:hAnsi="Times New Roman" w:cs="Times New Roman"/>
          <w:sz w:val="24"/>
          <w:szCs w:val="24"/>
        </w:rPr>
        <w:t xml:space="preserve">Человек и его ближайшее окружение.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Межличностные отношения.</w:t>
      </w:r>
      <w:r w:rsidRPr="00E040E9">
        <w:rPr>
          <w:rFonts w:ascii="Times New Roman" w:hAnsi="Times New Roman" w:cs="Times New Roman"/>
          <w:sz w:val="24"/>
          <w:szCs w:val="24"/>
        </w:rPr>
        <w:t xml:space="preserve"> Роль чувств в отношениях между людьми.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Сотрудничество и соперничество.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Социальные группы (большие и малые). Одноклассники, сверстники, друзья. Группы формальные и неформальные. Лидеры. Групповые</w:t>
      </w:r>
      <w:r>
        <w:rPr>
          <w:rFonts w:ascii="Times New Roman" w:hAnsi="Times New Roman" w:cs="Times New Roman"/>
          <w:sz w:val="24"/>
          <w:szCs w:val="24"/>
        </w:rPr>
        <w:t xml:space="preserve"> нормы. </w:t>
      </w:r>
      <w:r w:rsidRPr="00E040E9">
        <w:rPr>
          <w:rFonts w:ascii="Times New Roman" w:hAnsi="Times New Roman" w:cs="Times New Roman"/>
          <w:sz w:val="24"/>
          <w:szCs w:val="24"/>
        </w:rPr>
        <w:t xml:space="preserve">Общение — форма отношения человека к окружающему миру. Цели общения.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 xml:space="preserve">Средства общения. </w:t>
      </w:r>
      <w:r w:rsidRPr="00E040E9">
        <w:rPr>
          <w:rFonts w:ascii="Times New Roman" w:hAnsi="Times New Roman" w:cs="Times New Roman"/>
          <w:sz w:val="24"/>
          <w:szCs w:val="24"/>
        </w:rPr>
        <w:t>Особенности общения со сверстниками, старшими и младшими.</w:t>
      </w:r>
    </w:p>
    <w:p w:rsidR="00E040E9" w:rsidRP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E9">
        <w:rPr>
          <w:rFonts w:ascii="Times New Roman" w:hAnsi="Times New Roman" w:cs="Times New Roman"/>
          <w:sz w:val="24"/>
          <w:szCs w:val="24"/>
        </w:rPr>
        <w:t>Человек среди других людей. Солидарность, лояльность, толерантность, взаимопонимание.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Межличностные конфликты, причины их возникновения. Агрессивное поведение. Конструктивное разрешение конфликта. Как победить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обиду и установить контакт.</w:t>
      </w:r>
    </w:p>
    <w:p w:rsid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E9">
        <w:rPr>
          <w:rFonts w:ascii="Times New Roman" w:hAnsi="Times New Roman" w:cs="Times New Roman"/>
          <w:b/>
          <w:sz w:val="24"/>
          <w:szCs w:val="24"/>
        </w:rPr>
        <w:t>Глава III. Нравственные основы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54893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077BAB" w:rsidRPr="00E040E9" w:rsidRDefault="00E040E9" w:rsidP="00E0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E9">
        <w:rPr>
          <w:rFonts w:ascii="Times New Roman" w:hAnsi="Times New Roman" w:cs="Times New Roman"/>
          <w:sz w:val="24"/>
          <w:szCs w:val="24"/>
        </w:rPr>
        <w:t>Добро, смелость и страх. Человечность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0E9">
        <w:rPr>
          <w:rFonts w:ascii="Times New Roman" w:hAnsi="Times New Roman" w:cs="Times New Roman"/>
          <w:sz w:val="24"/>
          <w:szCs w:val="24"/>
        </w:rPr>
        <w:t xml:space="preserve">Человек славен добрыми делами. Доброе — значит хорошее.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Мораль</w:t>
      </w:r>
      <w:r w:rsidRPr="00E040E9">
        <w:rPr>
          <w:rFonts w:ascii="Times New Roman" w:hAnsi="Times New Roman" w:cs="Times New Roman"/>
          <w:sz w:val="24"/>
          <w:szCs w:val="24"/>
        </w:rPr>
        <w:t xml:space="preserve">. Золотое правило морали. Учимся делать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>добро.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>Быть смелым. Страх — защитная реакция человека. Преодоление страха. Смелость и отвага. Противодействие злу.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E9">
        <w:rPr>
          <w:rFonts w:ascii="Times New Roman" w:hAnsi="Times New Roman" w:cs="Times New Roman"/>
          <w:sz w:val="24"/>
          <w:szCs w:val="24"/>
        </w:rPr>
        <w:t xml:space="preserve">Человечность. </w:t>
      </w:r>
      <w:r w:rsidRPr="00E040E9">
        <w:rPr>
          <w:rFonts w:ascii="Times New Roman" w:hAnsi="Times New Roman" w:cs="Times New Roman"/>
          <w:sz w:val="24"/>
          <w:szCs w:val="24"/>
          <w:u w:val="single"/>
        </w:rPr>
        <w:t xml:space="preserve">Гуманизм </w:t>
      </w:r>
      <w:r w:rsidRPr="00E040E9">
        <w:rPr>
          <w:rFonts w:ascii="Times New Roman" w:hAnsi="Times New Roman" w:cs="Times New Roman"/>
          <w:sz w:val="24"/>
          <w:szCs w:val="24"/>
        </w:rPr>
        <w:t>— уважение и любовь к людям. Внимание к тем, кто нуждается в поддержке.</w:t>
      </w:r>
    </w:p>
    <w:p w:rsidR="00077BAB" w:rsidRDefault="00E040E9" w:rsidP="00324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0E9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C87900">
        <w:rPr>
          <w:rFonts w:ascii="Times New Roman" w:hAnsi="Times New Roman" w:cs="Times New Roman"/>
          <w:b/>
          <w:sz w:val="24"/>
          <w:szCs w:val="24"/>
        </w:rPr>
        <w:t>.</w:t>
      </w:r>
      <w:r w:rsidRPr="00E0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53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32424D" w:rsidRDefault="0032424D" w:rsidP="00324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24D" w:rsidRDefault="0032424D" w:rsidP="0032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54893" w:rsidRDefault="00654893" w:rsidP="0032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0"/>
        <w:gridCol w:w="6890"/>
        <w:gridCol w:w="2124"/>
      </w:tblGrid>
      <w:tr w:rsidR="00654893" w:rsidTr="00654893">
        <w:tc>
          <w:tcPr>
            <w:tcW w:w="0" w:type="auto"/>
          </w:tcPr>
          <w:p w:rsidR="00654893" w:rsidRDefault="00654893" w:rsidP="00324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654893" w:rsidRDefault="00654893" w:rsidP="00324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0" w:type="auto"/>
          </w:tcPr>
          <w:p w:rsidR="00654893" w:rsidRDefault="00654893" w:rsidP="00324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4893" w:rsidTr="00654893"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4893" w:rsidRDefault="00654893" w:rsidP="0065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93">
              <w:rPr>
                <w:rFonts w:ascii="Times New Roman" w:eastAsia="Times New Roman" w:hAnsi="Times New Roman" w:cs="Times New Roman"/>
                <w:sz w:val="24"/>
              </w:rPr>
              <w:t>Введение. Как</w:t>
            </w:r>
            <w:r w:rsidRPr="0065489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работать с</w:t>
            </w:r>
            <w:r w:rsidRPr="0065489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учебником</w:t>
            </w:r>
          </w:p>
        </w:tc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893" w:rsidTr="00654893"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4893" w:rsidRDefault="00654893" w:rsidP="0065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93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6548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1.Человек</w:t>
            </w:r>
            <w:r w:rsidRPr="0065489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в социальном</w:t>
            </w:r>
            <w:r w:rsidRPr="0065489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измерении</w:t>
            </w:r>
          </w:p>
        </w:tc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4893" w:rsidTr="00654893"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54893" w:rsidRDefault="00654893" w:rsidP="0065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93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6548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65489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6548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среди людей</w:t>
            </w:r>
          </w:p>
        </w:tc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4893" w:rsidTr="00654893"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54893" w:rsidRDefault="00654893" w:rsidP="0065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93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6548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65489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Нравственные</w:t>
            </w:r>
            <w:r w:rsidRPr="0065489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6548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</w:tc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893" w:rsidTr="00654893"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54893" w:rsidRDefault="00654893" w:rsidP="0065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93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654893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5489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r w:rsidRPr="0065489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65489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65489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54893">
              <w:rPr>
                <w:rFonts w:ascii="Times New Roman" w:eastAsia="Times New Roman" w:hAnsi="Times New Roman" w:cs="Times New Roman"/>
                <w:sz w:val="24"/>
              </w:rPr>
              <w:t>обществознания</w:t>
            </w:r>
          </w:p>
        </w:tc>
        <w:tc>
          <w:tcPr>
            <w:tcW w:w="0" w:type="auto"/>
          </w:tcPr>
          <w:p w:rsidR="00654893" w:rsidRPr="00654893" w:rsidRDefault="00654893" w:rsidP="0032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2424D" w:rsidRPr="0032424D" w:rsidRDefault="00654893" w:rsidP="00654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34 часа</w:t>
      </w:r>
    </w:p>
    <w:p w:rsidR="00077BAB" w:rsidRPr="00A35BAE" w:rsidRDefault="00077BAB" w:rsidP="00A35B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4C23" w:rsidRPr="0032424D" w:rsidRDefault="0032424D" w:rsidP="003242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38"/>
        <w:gridCol w:w="6435"/>
        <w:gridCol w:w="938"/>
        <w:gridCol w:w="1843"/>
      </w:tblGrid>
      <w:tr w:rsidR="00654893" w:rsidRPr="00A35BAE" w:rsidTr="00B814CB">
        <w:trPr>
          <w:trHeight w:val="838"/>
        </w:trPr>
        <w:tc>
          <w:tcPr>
            <w:tcW w:w="324" w:type="pct"/>
          </w:tcPr>
          <w:p w:rsidR="00654893" w:rsidRPr="00C87900" w:rsidRDefault="0065489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0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265" w:type="pct"/>
          </w:tcPr>
          <w:p w:rsidR="00654893" w:rsidRPr="00C87900" w:rsidRDefault="00654893" w:rsidP="0087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0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476" w:type="pct"/>
          </w:tcPr>
          <w:p w:rsidR="00654893" w:rsidRPr="00C87900" w:rsidRDefault="0065489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5" w:type="pct"/>
          </w:tcPr>
          <w:p w:rsidR="00654893" w:rsidRPr="00654893" w:rsidRDefault="00654893" w:rsidP="00654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893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кол-во часов, отведенных на практическую часть</w:t>
            </w:r>
          </w:p>
          <w:p w:rsidR="00654893" w:rsidRPr="00C87900" w:rsidRDefault="0065489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283FC3" w:rsidRDefault="0065489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5" w:type="pct"/>
            <w:vAlign w:val="center"/>
          </w:tcPr>
          <w:p w:rsidR="00654893" w:rsidRPr="00283FC3" w:rsidRDefault="00654893" w:rsidP="00283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0A">
              <w:rPr>
                <w:rStyle w:val="4"/>
                <w:b/>
                <w:spacing w:val="4"/>
                <w:sz w:val="24"/>
                <w:szCs w:val="24"/>
              </w:rPr>
              <w:t>Введение.</w:t>
            </w:r>
            <w:r>
              <w:rPr>
                <w:rStyle w:val="4"/>
                <w:b/>
                <w:spacing w:val="4"/>
                <w:sz w:val="24"/>
                <w:szCs w:val="24"/>
              </w:rPr>
              <w:t xml:space="preserve"> </w:t>
            </w:r>
            <w:r w:rsidRPr="00A35BAE">
              <w:rPr>
                <w:rStyle w:val="4"/>
                <w:spacing w:val="4"/>
                <w:sz w:val="24"/>
                <w:szCs w:val="24"/>
              </w:rPr>
              <w:t>Путешествие в мир знаний об обществе</w:t>
            </w:r>
            <w:r>
              <w:rPr>
                <w:rStyle w:val="4"/>
                <w:spacing w:val="4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283FC3" w:rsidRDefault="0065489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5" w:type="pct"/>
            <w:vAlign w:val="center"/>
          </w:tcPr>
          <w:p w:rsidR="00654893" w:rsidRPr="00283FC3" w:rsidRDefault="0065489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FC3" w:rsidRPr="00A35BAE" w:rsidTr="00283FC3">
        <w:trPr>
          <w:trHeight w:val="143"/>
        </w:trPr>
        <w:tc>
          <w:tcPr>
            <w:tcW w:w="5000" w:type="pct"/>
            <w:gridSpan w:val="4"/>
            <w:vAlign w:val="center"/>
          </w:tcPr>
          <w:p w:rsidR="00283FC3" w:rsidRPr="00283FC3" w:rsidRDefault="00283FC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83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3FC3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социальном измерении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374FC9" w:rsidRDefault="00654893" w:rsidP="0059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74FC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8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Style w:val="4"/>
                <w:spacing w:val="4"/>
                <w:sz w:val="24"/>
                <w:szCs w:val="24"/>
              </w:rPr>
              <w:t xml:space="preserve">Человек </w:t>
            </w:r>
            <w:r>
              <w:rPr>
                <w:rStyle w:val="4"/>
                <w:spacing w:val="4"/>
                <w:sz w:val="24"/>
                <w:szCs w:val="24"/>
              </w:rPr>
              <w:t>–</w:t>
            </w:r>
            <w:r w:rsidRPr="00A35BAE">
              <w:rPr>
                <w:rStyle w:val="4"/>
                <w:spacing w:val="4"/>
                <w:sz w:val="24"/>
                <w:szCs w:val="24"/>
              </w:rPr>
              <w:t xml:space="preserve"> личность</w:t>
            </w:r>
            <w:r>
              <w:rPr>
                <w:rStyle w:val="4"/>
                <w:spacing w:val="4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374FC9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4FC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265" w:type="pct"/>
            <w:vAlign w:val="center"/>
          </w:tcPr>
          <w:p w:rsidR="00707E8C" w:rsidRPr="00A35BAE" w:rsidRDefault="00707E8C" w:rsidP="0087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476" w:type="pct"/>
            <w:vAlign w:val="center"/>
          </w:tcPr>
          <w:p w:rsidR="00654893" w:rsidRPr="00A35BAE" w:rsidRDefault="00374FC9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7E8C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B3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  <w:tc>
          <w:tcPr>
            <w:tcW w:w="476" w:type="pct"/>
            <w:vAlign w:val="center"/>
          </w:tcPr>
          <w:p w:rsidR="00654893" w:rsidRPr="00A35BAE" w:rsidRDefault="00707E8C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374FC9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87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r w:rsidRPr="00A35BA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чело</w:t>
            </w:r>
            <w:r w:rsidRPr="00A35BAE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374FC9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374FC9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7E8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65" w:type="pct"/>
            <w:vAlign w:val="center"/>
          </w:tcPr>
          <w:p w:rsidR="00654893" w:rsidRPr="0087403C" w:rsidRDefault="00654893" w:rsidP="00B30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374FC9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707E8C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pct"/>
            <w:vAlign w:val="center"/>
          </w:tcPr>
          <w:p w:rsidR="00654893" w:rsidRPr="00FE048F" w:rsidRDefault="00654893" w:rsidP="0087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048F">
              <w:rPr>
                <w:rFonts w:ascii="Times New Roman" w:hAnsi="Times New Roman" w:cs="Times New Roman"/>
                <w:sz w:val="24"/>
                <w:szCs w:val="24"/>
              </w:rPr>
              <w:t>ПОУ: «Человек в социальном измерении».</w:t>
            </w:r>
            <w:r w:rsidRPr="00FE048F">
              <w:t xml:space="preserve"> </w:t>
            </w:r>
            <w:r w:rsidRPr="00FE048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учащихся.</w:t>
            </w:r>
          </w:p>
        </w:tc>
        <w:tc>
          <w:tcPr>
            <w:tcW w:w="476" w:type="pct"/>
            <w:vAlign w:val="center"/>
          </w:tcPr>
          <w:p w:rsidR="00654893" w:rsidRPr="00A35BAE" w:rsidRDefault="00654893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:rsidR="00707E8C" w:rsidRDefault="00707E8C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93" w:rsidRPr="00A35BAE" w:rsidRDefault="00374FC9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FC3" w:rsidRPr="00A35BAE" w:rsidTr="00283FC3">
        <w:trPr>
          <w:trHeight w:val="143"/>
        </w:trPr>
        <w:tc>
          <w:tcPr>
            <w:tcW w:w="5000" w:type="pct"/>
            <w:gridSpan w:val="4"/>
            <w:vAlign w:val="center"/>
          </w:tcPr>
          <w:p w:rsidR="00283FC3" w:rsidRPr="00283FC3" w:rsidRDefault="00283FC3" w:rsidP="00A3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C3">
              <w:rPr>
                <w:rFonts w:ascii="Times New Roman" w:hAnsi="Times New Roman" w:cs="Times New Roman"/>
                <w:b/>
                <w:sz w:val="24"/>
                <w:szCs w:val="24"/>
              </w:rPr>
              <w:t>Глава II. Человек среди людей</w:t>
            </w:r>
            <w:r w:rsidR="000A0C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374FC9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E8C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3265" w:type="pct"/>
            <w:vAlign w:val="center"/>
          </w:tcPr>
          <w:p w:rsidR="00654893" w:rsidRPr="0087403C" w:rsidRDefault="00654893" w:rsidP="0087403C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r w:rsidRPr="00A3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707E8C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707E8C" w:rsidP="0059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87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707E8C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707E8C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B30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707E8C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707E8C" w:rsidP="0059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87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374FC9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143"/>
        </w:trPr>
        <w:tc>
          <w:tcPr>
            <w:tcW w:w="324" w:type="pct"/>
            <w:vAlign w:val="center"/>
          </w:tcPr>
          <w:p w:rsidR="00654893" w:rsidRPr="00A35BAE" w:rsidRDefault="00707E8C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5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контрольная работа №3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среди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654893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:rsidR="00654893" w:rsidRPr="00A35BAE" w:rsidRDefault="00707E8C" w:rsidP="0070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C20" w:rsidRPr="00A35BAE" w:rsidTr="00934C20">
        <w:trPr>
          <w:trHeight w:val="241"/>
        </w:trPr>
        <w:tc>
          <w:tcPr>
            <w:tcW w:w="5000" w:type="pct"/>
            <w:gridSpan w:val="4"/>
            <w:vAlign w:val="center"/>
          </w:tcPr>
          <w:p w:rsidR="00934C20" w:rsidRDefault="00934C20" w:rsidP="00934C20">
            <w:pPr>
              <w:pStyle w:val="a4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03C">
              <w:rPr>
                <w:rFonts w:ascii="Times New Roman" w:hAnsi="Times New Roman"/>
                <w:b/>
                <w:bCs/>
                <w:sz w:val="24"/>
                <w:szCs w:val="24"/>
              </w:rPr>
              <w:t>Глава III. Нравственные основы жизни</w:t>
            </w:r>
            <w:r w:rsidR="000A0C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548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 ч)</w:t>
            </w:r>
          </w:p>
          <w:p w:rsidR="00FE048F" w:rsidRPr="00934C20" w:rsidRDefault="00FE048F" w:rsidP="00934C20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 (6 часов)</w:t>
            </w:r>
          </w:p>
        </w:tc>
      </w:tr>
      <w:tr w:rsidR="00654893" w:rsidRPr="00A35BAE" w:rsidTr="00654893">
        <w:trPr>
          <w:trHeight w:val="241"/>
        </w:trPr>
        <w:tc>
          <w:tcPr>
            <w:tcW w:w="324" w:type="pct"/>
            <w:vAlign w:val="center"/>
          </w:tcPr>
          <w:p w:rsidR="00654893" w:rsidRPr="00A35BAE" w:rsidRDefault="00707E8C" w:rsidP="0059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048F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594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654893" w:rsidRDefault="00707E8C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93"/>
        </w:trPr>
        <w:tc>
          <w:tcPr>
            <w:tcW w:w="324" w:type="pct"/>
            <w:vAlign w:val="center"/>
          </w:tcPr>
          <w:p w:rsidR="00654893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5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707E8C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93" w:rsidRPr="00A35BAE" w:rsidTr="00654893">
        <w:trPr>
          <w:trHeight w:val="70"/>
        </w:trPr>
        <w:tc>
          <w:tcPr>
            <w:tcW w:w="324" w:type="pct"/>
            <w:vAlign w:val="center"/>
          </w:tcPr>
          <w:p w:rsidR="00654893" w:rsidRPr="00A35BAE" w:rsidRDefault="00FE048F" w:rsidP="0059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65" w:type="pct"/>
            <w:vAlign w:val="center"/>
          </w:tcPr>
          <w:p w:rsidR="00654893" w:rsidRPr="00A35BAE" w:rsidRDefault="00654893" w:rsidP="00594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BAE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vAlign w:val="center"/>
          </w:tcPr>
          <w:p w:rsidR="00654893" w:rsidRPr="00A35BAE" w:rsidRDefault="00707E8C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8C" w:rsidRPr="00A35BAE" w:rsidTr="00654893">
        <w:trPr>
          <w:trHeight w:val="70"/>
        </w:trPr>
        <w:tc>
          <w:tcPr>
            <w:tcW w:w="324" w:type="pct"/>
            <w:vAlign w:val="center"/>
          </w:tcPr>
          <w:p w:rsidR="00707E8C" w:rsidRDefault="00FE048F" w:rsidP="0059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5" w:type="pct"/>
            <w:vAlign w:val="center"/>
          </w:tcPr>
          <w:p w:rsidR="00707E8C" w:rsidRPr="00A35BAE" w:rsidRDefault="00707E8C" w:rsidP="00594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ПОУ: Нравственные основы жизни</w:t>
            </w:r>
          </w:p>
        </w:tc>
        <w:tc>
          <w:tcPr>
            <w:tcW w:w="476" w:type="pct"/>
            <w:vAlign w:val="center"/>
          </w:tcPr>
          <w:p w:rsidR="00707E8C" w:rsidRDefault="00707E8C" w:rsidP="00B3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:rsidR="00707E8C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893" w:rsidRPr="00A35BAE" w:rsidTr="00654893">
        <w:trPr>
          <w:trHeight w:val="249"/>
        </w:trPr>
        <w:tc>
          <w:tcPr>
            <w:tcW w:w="324" w:type="pct"/>
            <w:vAlign w:val="center"/>
          </w:tcPr>
          <w:p w:rsidR="00654893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65" w:type="pct"/>
            <w:vAlign w:val="center"/>
          </w:tcPr>
          <w:p w:rsidR="00654893" w:rsidRPr="00A35BAE" w:rsidRDefault="00FE048F" w:rsidP="005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ПОУ: Человек и общество</w:t>
            </w:r>
          </w:p>
        </w:tc>
        <w:tc>
          <w:tcPr>
            <w:tcW w:w="476" w:type="pct"/>
            <w:vAlign w:val="center"/>
          </w:tcPr>
          <w:p w:rsidR="00654893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893" w:rsidRPr="00A35BAE" w:rsidTr="00654893">
        <w:trPr>
          <w:trHeight w:val="269"/>
        </w:trPr>
        <w:tc>
          <w:tcPr>
            <w:tcW w:w="324" w:type="pct"/>
            <w:vAlign w:val="center"/>
          </w:tcPr>
          <w:p w:rsidR="00654893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5" w:type="pct"/>
            <w:vAlign w:val="center"/>
          </w:tcPr>
          <w:p w:rsidR="00654893" w:rsidRPr="00A35BAE" w:rsidRDefault="00FE048F" w:rsidP="005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476" w:type="pct"/>
            <w:vAlign w:val="center"/>
          </w:tcPr>
          <w:p w:rsidR="00654893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8F" w:rsidRPr="00A35BAE" w:rsidTr="00654893">
        <w:trPr>
          <w:trHeight w:val="269"/>
        </w:trPr>
        <w:tc>
          <w:tcPr>
            <w:tcW w:w="324" w:type="pct"/>
            <w:vAlign w:val="center"/>
          </w:tcPr>
          <w:p w:rsidR="00FE048F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5" w:type="pct"/>
            <w:vAlign w:val="center"/>
          </w:tcPr>
          <w:p w:rsidR="00FE048F" w:rsidRDefault="00FE048F" w:rsidP="005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76" w:type="pct"/>
            <w:vAlign w:val="center"/>
          </w:tcPr>
          <w:p w:rsidR="00FE048F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:rsidR="00FE048F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893" w:rsidRPr="00A35BAE" w:rsidTr="00654893">
        <w:trPr>
          <w:trHeight w:val="415"/>
        </w:trPr>
        <w:tc>
          <w:tcPr>
            <w:tcW w:w="324" w:type="pct"/>
            <w:vAlign w:val="center"/>
          </w:tcPr>
          <w:p w:rsidR="00654893" w:rsidRPr="00A35BAE" w:rsidRDefault="00FE048F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5" w:type="pct"/>
            <w:vAlign w:val="center"/>
          </w:tcPr>
          <w:p w:rsidR="00654893" w:rsidRPr="00FE048F" w:rsidRDefault="00FE048F" w:rsidP="005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F">
              <w:rPr>
                <w:rFonts w:ascii="Times New Roman" w:hAnsi="Times New Roman"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476" w:type="pct"/>
            <w:vAlign w:val="center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:rsidR="00654893" w:rsidRPr="00A35BAE" w:rsidRDefault="00654893" w:rsidP="00A3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26" w:rsidRPr="00A35BAE" w:rsidRDefault="00F34926" w:rsidP="00A35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AE" w:rsidRDefault="00A35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EF7" w:rsidRDefault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EF7" w:rsidRDefault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EF7" w:rsidRDefault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EF7" w:rsidRDefault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EF7" w:rsidRDefault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48F" w:rsidRDefault="00FE048F" w:rsidP="00FE04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Нормы оценки знаний за выполнение теста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по обществознанию</w:t>
      </w:r>
    </w:p>
    <w:p w:rsidR="00FE048F" w:rsidRPr="00FE048F" w:rsidRDefault="00FE048F" w:rsidP="00FE04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1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1276"/>
        <w:gridCol w:w="1134"/>
        <w:gridCol w:w="1134"/>
        <w:gridCol w:w="1134"/>
      </w:tblGrid>
      <w:tr w:rsidR="00FE048F" w:rsidRPr="00FE048F" w:rsidTr="00FE048F">
        <w:trPr>
          <w:trHeight w:val="828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36-60</w:t>
            </w: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86-100</w:t>
            </w:r>
          </w:p>
        </w:tc>
      </w:tr>
      <w:tr w:rsidR="00FE048F" w:rsidRPr="00FE048F" w:rsidTr="00FE048F">
        <w:trPr>
          <w:trHeight w:val="828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B71EF7" w:rsidRDefault="00B71EF7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Нормы оценки знаний за творческие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по обществознанию</w:t>
      </w: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0"/>
        <w:tblW w:w="9039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701"/>
        <w:gridCol w:w="1950"/>
        <w:gridCol w:w="1985"/>
      </w:tblGrid>
      <w:tr w:rsidR="00FE048F" w:rsidRPr="00FE048F" w:rsidTr="00A1359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/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E048F" w:rsidRPr="00FE048F" w:rsidTr="00A1359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FE048F" w:rsidRPr="00FE048F" w:rsidTr="00A1359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FE048F" w:rsidRPr="00FE048F" w:rsidTr="00A13591">
        <w:trPr>
          <w:trHeight w:val="10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проблемы</w:t>
            </w: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определена область применения данной темы. Процесс решения неточный или неправильный.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8F" w:rsidRPr="00FE048F" w:rsidRDefault="00FE048F" w:rsidP="00FE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Нормы оценки знаний, </w:t>
      </w:r>
      <w:r w:rsidR="009F3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9F3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по обществознанию</w:t>
      </w: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(устный, письменный ответ)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«5»</w:t>
      </w: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выставляется в том случае, если </w:t>
      </w:r>
      <w:r w:rsidR="009F3A53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9F3A5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щийся в полном объеме выполняет предъявленные задания и демонстрирует следующие знания и умения: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логично, развернуто излагать содержание вопроса, в котором продемонстрировано умение описать то или иное общественное явление или процесс;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вывод по вопросу и аргументировать его с теоретических позиций социальных наук;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действия субъектов социальной жизни с точки зрения социальных норм, </w:t>
      </w: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экономической рациональности;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раскрывать содержание основных обществоведческих терминов в контексте вопроса;  </w:t>
      </w: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освятил тему вопроса, но недостаточно полно ее раскрыл; 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смог самостоятельно дать необходимые поправки и дополнения;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дал определения прозвучавшим при ответе понятиям; </w:t>
      </w:r>
    </w:p>
    <w:p w:rsidR="00FE048F" w:rsidRPr="00FE048F" w:rsidRDefault="00FE048F" w:rsidP="00FE048F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/>
          <w:sz w:val="24"/>
          <w:szCs w:val="24"/>
          <w:lang w:eastAsia="ru-RU"/>
        </w:rPr>
        <w:t xml:space="preserve">дал ответы на уточняющие вопросы. </w:t>
      </w: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Отметка «3»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</w:t>
      </w:r>
      <w:r w:rsidR="009F3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F3A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делает элементарные выводы;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путается в терминах;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может сравнить несколько социальных объектов или точек зрения;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может аргументировать собственную позицию;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затрудняется в применении знаний на практике при решении конкретных ситуаций;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справляется с заданием лишь после наводящих вопросов. </w:t>
      </w:r>
    </w:p>
    <w:p w:rsidR="00FE048F" w:rsidRP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</w:t>
      </w:r>
      <w:r w:rsidR="009F3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F3A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E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увидел проблему, не смог ее сформулировать;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раскрыл проблему;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информацию не в контексте задания; </w:t>
      </w:r>
    </w:p>
    <w:p w:rsidR="00FE048F" w:rsidRPr="009F3A53" w:rsidRDefault="00FE048F" w:rsidP="009F3A53">
      <w:pPr>
        <w:pStyle w:val="a5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53">
        <w:rPr>
          <w:rFonts w:ascii="Times New Roman" w:eastAsia="Times New Roman" w:hAnsi="Times New Roman"/>
          <w:sz w:val="24"/>
          <w:szCs w:val="24"/>
          <w:lang w:eastAsia="ru-RU"/>
        </w:rPr>
        <w:t>или отказался отвечать (уважительная причина отсутствует).</w:t>
      </w:r>
    </w:p>
    <w:p w:rsidR="00FE048F" w:rsidRPr="00FE048F" w:rsidRDefault="00FE048F" w:rsidP="00FE048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F" w:rsidRDefault="00FE048F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3" w:rsidRPr="00FE048F" w:rsidRDefault="009F3A53" w:rsidP="00FE048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F" w:rsidRPr="00FE048F" w:rsidRDefault="00FE048F" w:rsidP="009F3A53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FE048F" w:rsidRPr="00FE048F" w:rsidRDefault="009F3A53" w:rsidP="00FE048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</w:t>
      </w:r>
      <w:r w:rsidR="00FE048F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учреждений /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0C" w:rsidRPr="009F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 Виноградовой, Н.И. Гордецкой, Л.Ф. Ивановой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="00FE048F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Л.Н. Боголюбова. – М.: Просвещение, 2015.</w:t>
      </w:r>
    </w:p>
    <w:p w:rsidR="00FE048F" w:rsidRPr="00FE048F" w:rsidRDefault="009F3A53" w:rsidP="00FE048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6</w:t>
      </w:r>
      <w:r w:rsidR="00FE048F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поурочные планы по учебнику Л.Н. Боголюбова и др, под ред. Л.Н. Боголюбова/ автор-составитель С.Н. Степанько. – Волгоргад: Учитель, 2007.</w:t>
      </w:r>
    </w:p>
    <w:p w:rsidR="00FE048F" w:rsidRPr="00FE048F" w:rsidRDefault="00FE048F" w:rsidP="00FE048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курсу «Введение в обществознание /Под ред. Л. Н. </w:t>
      </w:r>
      <w:r w:rsidR="009F3A53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Боголюбова. —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2002.</w:t>
      </w:r>
    </w:p>
    <w:p w:rsidR="00FE048F" w:rsidRPr="00FE048F" w:rsidRDefault="00FE048F" w:rsidP="00FE04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 </w:t>
      </w:r>
    </w:p>
    <w:p w:rsidR="00FE048F" w:rsidRPr="00FE048F" w:rsidRDefault="009F3A53" w:rsidP="00FE048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 5</w:t>
      </w:r>
      <w:r w:rsidR="00FE048F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—9 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 /</w:t>
      </w:r>
      <w:r w:rsidR="00FE048F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А. Ф. 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Никитина. —</w:t>
      </w:r>
      <w:r w:rsidR="00FE048F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2001. </w:t>
      </w:r>
    </w:p>
    <w:p w:rsidR="00FE048F" w:rsidRPr="00FE048F" w:rsidRDefault="00FE048F" w:rsidP="00FE04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FE048F" w:rsidRPr="00FE048F" w:rsidRDefault="00FE048F" w:rsidP="00FE048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Железнов Ю. Д., Абрамян Э. А., Новикова С. Т. 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в природе и обществе. Введение в эколого-философскую антропологию: Материалы к </w:t>
      </w:r>
      <w:r w:rsidR="009F3A53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курсу. —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1998. </w:t>
      </w:r>
    </w:p>
    <w:p w:rsidR="00FE048F" w:rsidRPr="00FE048F" w:rsidRDefault="00FE048F" w:rsidP="00FE048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Козырев В. М. 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современной экономики: </w:t>
      </w:r>
      <w:r w:rsidR="009F3A53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 —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2001. </w:t>
      </w:r>
    </w:p>
    <w:p w:rsidR="00FE048F" w:rsidRPr="00FE048F" w:rsidRDefault="00FE048F" w:rsidP="00FE048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Крапивенский С. Э. 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философия: Учеб. для студентов </w:t>
      </w:r>
      <w:r w:rsidR="009F3A53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вузов. —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1988. </w:t>
      </w:r>
    </w:p>
    <w:p w:rsidR="00FE048F" w:rsidRPr="00FE048F" w:rsidRDefault="00FE048F" w:rsidP="00FE048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Куликов Л. М. 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социологии и политологии: Учеб, </w:t>
      </w:r>
      <w:r w:rsidR="009F3A53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пособие. —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1999</w:t>
      </w:r>
    </w:p>
    <w:p w:rsidR="00FE048F" w:rsidRPr="00FE048F" w:rsidRDefault="00FE048F" w:rsidP="00FE04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 ресурсы:</w:t>
      </w: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048F" w:rsidRPr="00FE048F" w:rsidRDefault="00FE048F" w:rsidP="00FE048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Авторские презентации</w:t>
      </w:r>
    </w:p>
    <w:p w:rsidR="00FE048F" w:rsidRPr="00FE048F" w:rsidRDefault="00FE048F" w:rsidP="00FE048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 учителей истории. Методические материалы на сайте «Сеть творческих учителей»</w:t>
      </w:r>
    </w:p>
    <w:p w:rsidR="00FE048F" w:rsidRPr="00FE048F" w:rsidRDefault="009F3A53" w:rsidP="00FE048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VIP.KM.RU (</w:t>
      </w:r>
      <w:r w:rsidR="00FE048F" w:rsidRPr="00FE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копилка уроков обществознания)</w:t>
      </w: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FE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00" w:rsidRDefault="00C87900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EF7" w:rsidRDefault="00B71EF7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53" w:rsidRDefault="009F3A53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53" w:rsidRDefault="009F3A53" w:rsidP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53" w:rsidRPr="00B71EF7" w:rsidRDefault="009F3A53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F3A53" w:rsidRDefault="009F3A53" w:rsidP="00B7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работа по обществознанию</w:t>
      </w:r>
    </w:p>
    <w:p w:rsidR="00B71EF7" w:rsidRPr="00B71EF7" w:rsidRDefault="00B71EF7" w:rsidP="00B7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2D2922" w:rsidRPr="002D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B7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1.К социальным </w:t>
      </w:r>
      <w:r w:rsidR="00336502" w:rsidRPr="00B71EF7">
        <w:rPr>
          <w:rFonts w:ascii="Times New Roman" w:eastAsia="Times New Roman" w:hAnsi="Times New Roman" w:cs="Times New Roman"/>
          <w:b/>
          <w:lang w:eastAsia="ru-RU"/>
        </w:rPr>
        <w:t>потребностям относится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Потребность в еде     2) потребность в красоте    3) Потребность в тепле    4) Потребность в труде</w:t>
      </w:r>
    </w:p>
    <w:p w:rsidR="00B71EF7" w:rsidRPr="00B71EF7" w:rsidRDefault="00336502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2.Укажи отличия человеческой</w:t>
      </w:r>
      <w:r w:rsidR="00B71EF7" w:rsidRPr="00B71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>деятельности от</w:t>
      </w:r>
      <w:r w:rsidR="00B71EF7" w:rsidRPr="00B71EF7">
        <w:rPr>
          <w:rFonts w:ascii="Times New Roman" w:eastAsia="Times New Roman" w:hAnsi="Times New Roman" w:cs="Times New Roman"/>
          <w:b/>
          <w:lang w:eastAsia="ru-RU"/>
        </w:rPr>
        <w:t xml:space="preserve"> поведения животных.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1.Взаимодействие с окружающим миром      2. Приспособление к окружающей среде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Наличие продуманной</w:t>
      </w:r>
      <w:r>
        <w:rPr>
          <w:rFonts w:ascii="Times New Roman" w:eastAsia="Times New Roman" w:hAnsi="Times New Roman" w:cs="Times New Roman"/>
          <w:lang w:eastAsia="ru-RU"/>
        </w:rPr>
        <w:t xml:space="preserve"> цели                        4.</w:t>
      </w:r>
      <w:r w:rsidRPr="00B71EF7">
        <w:rPr>
          <w:rFonts w:ascii="Times New Roman" w:eastAsia="Times New Roman" w:hAnsi="Times New Roman" w:cs="Times New Roman"/>
          <w:lang w:eastAsia="ru-RU"/>
        </w:rPr>
        <w:t>Внешняя активность.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3.Верны ли следующие суждения о личности?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А.</w:t>
      </w:r>
      <w:r w:rsidR="002D29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Личность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возникает в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результате биологического развития человека.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Б.</w:t>
      </w:r>
      <w:r w:rsidR="002D29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Огромное влияние на становление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личности оказывает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общество.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1) Верно </w:t>
      </w:r>
      <w:r w:rsidR="009F3A53" w:rsidRPr="00B71EF7">
        <w:rPr>
          <w:rFonts w:ascii="Times New Roman" w:eastAsia="Times New Roman" w:hAnsi="Times New Roman" w:cs="Times New Roman"/>
          <w:lang w:eastAsia="ru-RU"/>
        </w:rPr>
        <w:t>только</w:t>
      </w:r>
      <w:r w:rsidR="009F3A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6502">
        <w:rPr>
          <w:rFonts w:ascii="Times New Roman" w:eastAsia="Times New Roman" w:hAnsi="Times New Roman" w:cs="Times New Roman"/>
          <w:lang w:eastAsia="ru-RU"/>
        </w:rPr>
        <w:t>А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2) Верно только Б    3) Верны оба </w:t>
      </w:r>
      <w:r w:rsidR="009F3A53" w:rsidRPr="00B71EF7">
        <w:rPr>
          <w:rFonts w:ascii="Times New Roman" w:eastAsia="Times New Roman" w:hAnsi="Times New Roman" w:cs="Times New Roman"/>
          <w:lang w:eastAsia="ru-RU"/>
        </w:rPr>
        <w:t>суждения 4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) Оба суждения неверны </w:t>
      </w:r>
    </w:p>
    <w:p w:rsidR="00B71EF7" w:rsidRPr="00B71EF7" w:rsidRDefault="00336502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4.Установи соответствие</w:t>
      </w:r>
      <w:r w:rsidR="00B71EF7" w:rsidRPr="00B71EF7">
        <w:rPr>
          <w:rFonts w:ascii="Times New Roman" w:eastAsia="Times New Roman" w:hAnsi="Times New Roman" w:cs="Times New Roman"/>
          <w:b/>
          <w:lang w:eastAsia="ru-RU"/>
        </w:rPr>
        <w:t xml:space="preserve"> между 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>понятиями и</w:t>
      </w:r>
      <w:r w:rsidR="00B71EF7" w:rsidRPr="00B71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>определениями: к</w:t>
      </w:r>
      <w:r w:rsidR="00B71EF7" w:rsidRPr="00B71EF7">
        <w:rPr>
          <w:rFonts w:ascii="Times New Roman" w:eastAsia="Times New Roman" w:hAnsi="Times New Roman" w:cs="Times New Roman"/>
          <w:b/>
          <w:lang w:eastAsia="ru-RU"/>
        </w:rPr>
        <w:t xml:space="preserve"> каждому элементу, данному в первом столбце, подбери элемент из второго столбца.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5920"/>
        <w:gridCol w:w="3934"/>
      </w:tblGrid>
      <w:tr w:rsidR="00B71EF7" w:rsidRPr="00B71EF7" w:rsidTr="00B71EF7">
        <w:tc>
          <w:tcPr>
            <w:tcW w:w="5920" w:type="dxa"/>
          </w:tcPr>
          <w:p w:rsidR="00B71EF7" w:rsidRPr="00B71EF7" w:rsidRDefault="00B71EF7" w:rsidP="00B71EF7">
            <w:pPr>
              <w:rPr>
                <w:sz w:val="24"/>
                <w:szCs w:val="24"/>
              </w:rPr>
            </w:pPr>
            <w:r w:rsidRPr="00B71EF7">
              <w:rPr>
                <w:sz w:val="24"/>
                <w:szCs w:val="24"/>
              </w:rPr>
              <w:t>Возрастной период</w:t>
            </w:r>
          </w:p>
        </w:tc>
        <w:tc>
          <w:tcPr>
            <w:tcW w:w="3934" w:type="dxa"/>
          </w:tcPr>
          <w:p w:rsidR="00B71EF7" w:rsidRPr="00B71EF7" w:rsidRDefault="00B71EF7" w:rsidP="00B71EF7">
            <w:pPr>
              <w:rPr>
                <w:sz w:val="24"/>
                <w:szCs w:val="24"/>
              </w:rPr>
            </w:pPr>
            <w:r w:rsidRPr="00B71EF7">
              <w:rPr>
                <w:sz w:val="24"/>
                <w:szCs w:val="24"/>
              </w:rPr>
              <w:t>Основная деятельность</w:t>
            </w:r>
          </w:p>
        </w:tc>
      </w:tr>
      <w:tr w:rsidR="00B71EF7" w:rsidRPr="00B71EF7" w:rsidTr="00B71EF7">
        <w:trPr>
          <w:trHeight w:val="204"/>
        </w:trPr>
        <w:tc>
          <w:tcPr>
            <w:tcW w:w="5920" w:type="dxa"/>
          </w:tcPr>
          <w:p w:rsidR="00B71EF7" w:rsidRPr="00B71EF7" w:rsidRDefault="00B71EF7" w:rsidP="00B71EF7">
            <w:pPr>
              <w:rPr>
                <w:sz w:val="24"/>
                <w:szCs w:val="24"/>
              </w:rPr>
            </w:pPr>
            <w:r w:rsidRPr="00B71EF7">
              <w:rPr>
                <w:sz w:val="24"/>
                <w:szCs w:val="24"/>
              </w:rPr>
              <w:t>А) Детство   Б) Подростковый период    В) Взрослость</w:t>
            </w:r>
          </w:p>
        </w:tc>
        <w:tc>
          <w:tcPr>
            <w:tcW w:w="3934" w:type="dxa"/>
          </w:tcPr>
          <w:p w:rsidR="00B71EF7" w:rsidRPr="00B71EF7" w:rsidRDefault="00B71EF7" w:rsidP="00B71EF7">
            <w:pPr>
              <w:rPr>
                <w:sz w:val="24"/>
                <w:szCs w:val="24"/>
              </w:rPr>
            </w:pPr>
            <w:r w:rsidRPr="00B71EF7">
              <w:rPr>
                <w:sz w:val="24"/>
                <w:szCs w:val="24"/>
              </w:rPr>
              <w:t xml:space="preserve">1) </w:t>
            </w:r>
            <w:r w:rsidR="00336502" w:rsidRPr="00B71EF7">
              <w:rPr>
                <w:sz w:val="24"/>
                <w:szCs w:val="24"/>
              </w:rPr>
              <w:t>Учеба 2</w:t>
            </w:r>
            <w:r w:rsidRPr="00B71EF7">
              <w:rPr>
                <w:sz w:val="24"/>
                <w:szCs w:val="24"/>
              </w:rPr>
              <w:t xml:space="preserve">) </w:t>
            </w:r>
            <w:r w:rsidR="00336502" w:rsidRPr="00B71EF7">
              <w:rPr>
                <w:sz w:val="24"/>
                <w:szCs w:val="24"/>
              </w:rPr>
              <w:t>Игра 3</w:t>
            </w:r>
            <w:r w:rsidRPr="00B71EF7">
              <w:rPr>
                <w:sz w:val="24"/>
                <w:szCs w:val="24"/>
              </w:rPr>
              <w:t>) Труд</w:t>
            </w:r>
          </w:p>
        </w:tc>
      </w:tr>
    </w:tbl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5.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Игра и труд </w:t>
      </w:r>
      <w:r w:rsidR="00336502" w:rsidRPr="00B71EF7">
        <w:rPr>
          <w:rFonts w:ascii="Times New Roman" w:eastAsia="Times New Roman" w:hAnsi="Times New Roman" w:cs="Times New Roman"/>
          <w:b/>
          <w:lang w:eastAsia="ru-RU"/>
        </w:rPr>
        <w:t>являются видами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 человеческой деятельности. Сравни игровую и трудовую деятельность.  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  1) использование замещающих предметов       2) Преобразование внешней среды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lang w:eastAsia="ru-RU"/>
        </w:rPr>
        <w:t>3) Развитие личности                                           4) существование правил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6.Что из </w:t>
      </w:r>
      <w:r w:rsidR="00336502" w:rsidRPr="00B71EF7">
        <w:rPr>
          <w:rFonts w:ascii="Times New Roman" w:eastAsia="Times New Roman" w:hAnsi="Times New Roman" w:cs="Times New Roman"/>
          <w:b/>
          <w:lang w:eastAsia="ru-RU"/>
        </w:rPr>
        <w:t>перечисленного является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 деятельностью?  Напиши ответ в виде набора цифр в порядке возрастания.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1. Девочка занимается спортивной гимнастикой. 2. Пчелы делают мед 3.Бабушка вяжет носки.4) Бобры строят плотину 5)</w:t>
      </w:r>
      <w:r w:rsidR="002D29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Малыш собирает пирамиду 6) Постовой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регулирует уличное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движение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7) Мальчик играет в компьютерную игру. 8)</w:t>
      </w:r>
      <w:r w:rsidR="002D29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lang w:eastAsia="ru-RU"/>
        </w:rPr>
        <w:t>Дети играют в футбол во дворе.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7. Установлению межличностных отношений препятствует: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совпадение вкусов       2) симпатия              3) сочувствие              4) застенчивость.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8.   Деловые отношения отличаются от личных тем, что это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отношения людей, имеющих близкие взгляды    2) отношения, основанные на общей деятельности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3) отношения, связанные с соблюдением официальных правил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4) отношения между людьми по достижению общей цели.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9.   Укажите способ цивилизованного разрешения конфликтной ситуации.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спор             2) ссора                          3) драка              4) перебранка.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10. Коля заканчивает второй класс. Он занимается в музыкальной студии и коллекционирует </w:t>
      </w:r>
      <w:r w:rsidR="00336502" w:rsidRPr="00B71EF7">
        <w:rPr>
          <w:rFonts w:ascii="Times New Roman" w:eastAsia="Times New Roman" w:hAnsi="Times New Roman" w:cs="Times New Roman"/>
          <w:b/>
          <w:lang w:eastAsia="ru-RU"/>
        </w:rPr>
        <w:t>брелоки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. На какой </w:t>
      </w:r>
      <w:r w:rsidR="00336502" w:rsidRPr="00B71EF7">
        <w:rPr>
          <w:rFonts w:ascii="Times New Roman" w:eastAsia="Times New Roman" w:hAnsi="Times New Roman" w:cs="Times New Roman"/>
          <w:b/>
          <w:lang w:eastAsia="ru-RU"/>
        </w:rPr>
        <w:t>ступени образования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 находится Коля?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начального образования                              2) основного общего образования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3)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среднего общего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образования                   4) профессионального образования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11. Из </w:t>
      </w:r>
      <w:r w:rsidR="009F3A53" w:rsidRPr="00B71EF7">
        <w:rPr>
          <w:rFonts w:ascii="Times New Roman" w:eastAsia="Times New Roman" w:hAnsi="Times New Roman" w:cs="Times New Roman"/>
          <w:b/>
          <w:lang w:eastAsia="ru-RU"/>
        </w:rPr>
        <w:t>перечисленного выпишите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 цифры, под которыми указаны малые социальные группы.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чуваши       2) музыкальный ансамбль «Домисолька»        3) отряд спасателей         4) подростки                                                                            5) клуб любителей современных танцев      6) европейцы      7) семья          8) пенсионеры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12. Вычеркни лишнее слово: смекалка, творчество, обыденность, мастерство. Объясни, почему слово оказалось лишним.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13. Установите соответствие </w:t>
      </w:r>
      <w:r w:rsidR="00336502" w:rsidRPr="00B71EF7">
        <w:rPr>
          <w:rFonts w:ascii="Times New Roman" w:eastAsia="Times New Roman" w:hAnsi="Times New Roman" w:cs="Times New Roman"/>
          <w:b/>
          <w:lang w:eastAsia="ru-RU"/>
        </w:rPr>
        <w:t>между примерами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 деятельности и её видами        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ВИДЫ ДЕЯТЕЛЬНОСТИ: А) решение математической задачи    Б) принятие закона        В) посадка дерева                                                                                                                                                                   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Г) создание модели конструктора                    Д) выступление певца на сцене                                                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ПРИМЕРЫ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ДЕЯТЕЛЬНОСТИ: 1</w:t>
      </w:r>
      <w:r w:rsidRPr="00B71EF7">
        <w:rPr>
          <w:rFonts w:ascii="Times New Roman" w:eastAsia="Times New Roman" w:hAnsi="Times New Roman" w:cs="Times New Roman"/>
          <w:lang w:eastAsia="ru-RU"/>
        </w:rPr>
        <w:t>) игровая             2) учебная            3) трудовая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14. Прочитайте приведенный ниже текст, в котором попущен ряд слов. Выберите из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    Как бы ни была разнообразна </w:t>
      </w:r>
      <w:r w:rsidR="002D2922">
        <w:rPr>
          <w:rFonts w:ascii="Times New Roman" w:eastAsia="Times New Roman" w:hAnsi="Times New Roman" w:cs="Times New Roman"/>
          <w:lang w:eastAsia="ru-RU"/>
        </w:rPr>
        <w:t>(1)____________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человека, она направлена на удовлетворение его </w:t>
      </w:r>
      <w:r w:rsidR="002D2922">
        <w:rPr>
          <w:rFonts w:ascii="Times New Roman" w:eastAsia="Times New Roman" w:hAnsi="Times New Roman" w:cs="Times New Roman"/>
          <w:lang w:eastAsia="ru-RU"/>
        </w:rPr>
        <w:t xml:space="preserve">(2)________. 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В процессе деятельности человек опирается на </w:t>
      </w:r>
      <w:r w:rsidR="009F3A53" w:rsidRPr="00B71EF7">
        <w:rPr>
          <w:rFonts w:ascii="Times New Roman" w:eastAsia="Times New Roman" w:hAnsi="Times New Roman" w:cs="Times New Roman"/>
          <w:lang w:eastAsia="ru-RU"/>
        </w:rPr>
        <w:t xml:space="preserve">свои </w:t>
      </w:r>
      <w:r w:rsidR="009F3A53">
        <w:rPr>
          <w:rFonts w:ascii="Times New Roman" w:eastAsia="Times New Roman" w:hAnsi="Times New Roman" w:cs="Times New Roman"/>
          <w:lang w:eastAsia="ru-RU"/>
        </w:rPr>
        <w:t>(</w:t>
      </w:r>
      <w:r w:rsidR="002D2922">
        <w:rPr>
          <w:rFonts w:ascii="Times New Roman" w:eastAsia="Times New Roman" w:hAnsi="Times New Roman" w:cs="Times New Roman"/>
          <w:lang w:eastAsia="ru-RU"/>
        </w:rPr>
        <w:t>3)__________.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Трудно представить деятельность человека без </w:t>
      </w:r>
      <w:r w:rsidR="002D2922">
        <w:rPr>
          <w:rFonts w:ascii="Times New Roman" w:eastAsia="Times New Roman" w:hAnsi="Times New Roman" w:cs="Times New Roman"/>
          <w:lang w:eastAsia="ru-RU"/>
        </w:rPr>
        <w:t xml:space="preserve"> (4)__________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между людьми.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А. Общение</w:t>
      </w:r>
      <w:r w:rsidR="002D2922">
        <w:rPr>
          <w:rFonts w:ascii="Times New Roman" w:eastAsia="Times New Roman" w:hAnsi="Times New Roman" w:cs="Times New Roman"/>
          <w:lang w:eastAsia="ru-RU"/>
        </w:rPr>
        <w:t>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Б. Деятельность</w:t>
      </w:r>
      <w:r w:rsidR="002D2922">
        <w:rPr>
          <w:rFonts w:ascii="Times New Roman" w:eastAsia="Times New Roman" w:hAnsi="Times New Roman" w:cs="Times New Roman"/>
          <w:lang w:eastAsia="ru-RU"/>
        </w:rPr>
        <w:t>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В. Способности</w:t>
      </w:r>
      <w:r w:rsidR="002D2922">
        <w:rPr>
          <w:rFonts w:ascii="Times New Roman" w:eastAsia="Times New Roman" w:hAnsi="Times New Roman" w:cs="Times New Roman"/>
          <w:lang w:eastAsia="ru-RU"/>
        </w:rPr>
        <w:t>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     Г. Потребности</w:t>
      </w:r>
      <w:r w:rsidR="002D2922">
        <w:rPr>
          <w:rFonts w:ascii="Times New Roman" w:eastAsia="Times New Roman" w:hAnsi="Times New Roman" w:cs="Times New Roman"/>
          <w:lang w:eastAsia="ru-RU"/>
        </w:rPr>
        <w:t>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 xml:space="preserve">15. Прочитайте текст, выполните задание по тексту.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 Российская императрица Екатерина II написала специальную азбуку для своего внука. Вот некоторые правила из этой книги: «Мальчик должен закаляться с детства, спать под лёгким одеялом. Он должен иметь разных домашних животных и лично за ними ухаживать. Если мальчик капризничает из-за болезни, его надо успокоить и оказать врачебную помощь. Если мальчик </w:t>
      </w:r>
      <w:r w:rsidRPr="00B71EF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lastRenderedPageBreak/>
        <w:t>капризничает из-за упрямства, желая что-нибудь получить слезами, ему надо спокойно объяснить его неправоту и ничего не давать».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Какие черты характера хотела воспитать у внука Екатерина II? Назовите не менее трех качеств.</w:t>
      </w:r>
    </w:p>
    <w:p w:rsidR="002D2922" w:rsidRDefault="002D2922" w:rsidP="00B7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1EF7" w:rsidRPr="00B71EF7" w:rsidRDefault="00B71EF7" w:rsidP="009F3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Вариант </w:t>
      </w:r>
      <w:r w:rsidR="002D2922" w:rsidRPr="002D2922">
        <w:rPr>
          <w:rFonts w:ascii="Times New Roman" w:eastAsia="Times New Roman" w:hAnsi="Times New Roman" w:cs="Times New Roman"/>
          <w:b/>
          <w:lang w:eastAsia="ru-RU"/>
        </w:rPr>
        <w:t>II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1. Выбери правильный ответ. Что объединяет слова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«учение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«труд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1.Взаимодействие с окружающим миром              2. Приспособление к окружающей среде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3.Наличие продуманной цели                                  4) Внешняя активность.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Потребность в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отдыхе относится к: 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1) Духовной потребности      2) Моральной потребности  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3) Биологической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потребности            4) Социальной потребности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>3. Верны ли следующие суждения о личности?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А.Личность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возникает в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результате биологического развития человека.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Б.Огромное влияние на становление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личности оказывает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общество.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1) Верно только А    2) Верно только Б    3) Верны оба суждения       4) Оба суждения неверны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Установи соответствие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между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понятиями и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определениями: к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каждому элементу, данному в первом столбце, подбери элемент из второго столбца.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2435"/>
        <w:gridCol w:w="7419"/>
      </w:tblGrid>
      <w:tr w:rsidR="00B71EF7" w:rsidRPr="00B71EF7" w:rsidTr="009A7664">
        <w:tc>
          <w:tcPr>
            <w:tcW w:w="2518" w:type="dxa"/>
          </w:tcPr>
          <w:p w:rsidR="00B71EF7" w:rsidRPr="00B71EF7" w:rsidRDefault="00B71EF7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>Понятия</w:t>
            </w:r>
          </w:p>
        </w:tc>
        <w:tc>
          <w:tcPr>
            <w:tcW w:w="8505" w:type="dxa"/>
          </w:tcPr>
          <w:p w:rsidR="00B71EF7" w:rsidRPr="00B71EF7" w:rsidRDefault="00B71EF7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>Определения</w:t>
            </w:r>
          </w:p>
        </w:tc>
      </w:tr>
      <w:tr w:rsidR="00B71EF7" w:rsidRPr="00B71EF7" w:rsidTr="009A7664">
        <w:tc>
          <w:tcPr>
            <w:tcW w:w="2518" w:type="dxa"/>
          </w:tcPr>
          <w:p w:rsidR="00B71EF7" w:rsidRPr="00B71EF7" w:rsidRDefault="00B71EF7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>А) Индивидуальность</w:t>
            </w:r>
          </w:p>
        </w:tc>
        <w:tc>
          <w:tcPr>
            <w:tcW w:w="8505" w:type="dxa"/>
          </w:tcPr>
          <w:p w:rsidR="00B71EF7" w:rsidRPr="00B71EF7" w:rsidRDefault="00B71EF7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 xml:space="preserve">1) Отношение человека к миру, понимание того, что он </w:t>
            </w:r>
            <w:r w:rsidR="009F3A53" w:rsidRPr="00B71EF7">
              <w:rPr>
                <w:sz w:val="22"/>
              </w:rPr>
              <w:t>делает,</w:t>
            </w:r>
            <w:r w:rsidRPr="00B71EF7">
              <w:rPr>
                <w:sz w:val="22"/>
              </w:rPr>
              <w:t xml:space="preserve"> как живет, о чем мечтает.</w:t>
            </w:r>
          </w:p>
        </w:tc>
      </w:tr>
      <w:tr w:rsidR="00B71EF7" w:rsidRPr="00B71EF7" w:rsidTr="009A7664">
        <w:tc>
          <w:tcPr>
            <w:tcW w:w="2518" w:type="dxa"/>
          </w:tcPr>
          <w:p w:rsidR="00B71EF7" w:rsidRPr="00B71EF7" w:rsidRDefault="009F3A53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>Б) Сознание</w:t>
            </w:r>
          </w:p>
        </w:tc>
        <w:tc>
          <w:tcPr>
            <w:tcW w:w="8505" w:type="dxa"/>
          </w:tcPr>
          <w:p w:rsidR="00B71EF7" w:rsidRPr="00B71EF7" w:rsidRDefault="00B71EF7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 xml:space="preserve">2) Совокупность качеств человека, которые приобретаются </w:t>
            </w:r>
            <w:r w:rsidR="00336502" w:rsidRPr="00B71EF7">
              <w:rPr>
                <w:sz w:val="22"/>
              </w:rPr>
              <w:t>им в</w:t>
            </w:r>
            <w:r w:rsidRPr="00B71EF7">
              <w:rPr>
                <w:sz w:val="22"/>
              </w:rPr>
              <w:t xml:space="preserve"> процессе жизни в обществе, в деятельности и общении с другими людьми.</w:t>
            </w:r>
          </w:p>
        </w:tc>
      </w:tr>
      <w:tr w:rsidR="00B71EF7" w:rsidRPr="00B71EF7" w:rsidTr="009A7664">
        <w:tc>
          <w:tcPr>
            <w:tcW w:w="2518" w:type="dxa"/>
          </w:tcPr>
          <w:p w:rsidR="00B71EF7" w:rsidRPr="00B71EF7" w:rsidRDefault="00B71EF7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>В) Личность</w:t>
            </w:r>
          </w:p>
        </w:tc>
        <w:tc>
          <w:tcPr>
            <w:tcW w:w="8505" w:type="dxa"/>
          </w:tcPr>
          <w:p w:rsidR="00B71EF7" w:rsidRPr="00B71EF7" w:rsidRDefault="00B71EF7" w:rsidP="00B71EF7">
            <w:pPr>
              <w:rPr>
                <w:sz w:val="22"/>
              </w:rPr>
            </w:pPr>
            <w:r w:rsidRPr="00B71EF7">
              <w:rPr>
                <w:sz w:val="22"/>
              </w:rPr>
              <w:t xml:space="preserve">3) </w:t>
            </w:r>
            <w:r w:rsidR="00336502" w:rsidRPr="00B71EF7">
              <w:rPr>
                <w:sz w:val="22"/>
              </w:rPr>
              <w:t>Совокупность характерных</w:t>
            </w:r>
            <w:r w:rsidRPr="00B71EF7">
              <w:rPr>
                <w:sz w:val="22"/>
              </w:rPr>
              <w:t xml:space="preserve"> особенностей </w:t>
            </w:r>
            <w:r w:rsidR="00336502" w:rsidRPr="00B71EF7">
              <w:rPr>
                <w:sz w:val="22"/>
              </w:rPr>
              <w:t>и свойств</w:t>
            </w:r>
            <w:r w:rsidRPr="00B71EF7">
              <w:rPr>
                <w:sz w:val="22"/>
              </w:rPr>
              <w:t>, отличающих одного индивида от другого.</w:t>
            </w:r>
          </w:p>
        </w:tc>
      </w:tr>
    </w:tbl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5. Что из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перечисленного является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деятельностью?  Напиши ответ в виде набора цифр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1. Девочка занимается бальными танцами.   2.Дети играют в футбол во дворе.  3. Пчелы делают мед.  4.Бабушка вяжет носки.  5) Бобры строят плотину   6) Малыш собирает пирамиду   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7) Постовой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регулирует уличное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движение     8) Мальчик играет в компьютерную игру.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6. Игра и труд </w:t>
      </w:r>
      <w:r w:rsidR="00336502" w:rsidRPr="00B71EF7">
        <w:rPr>
          <w:rFonts w:ascii="Times New Roman" w:eastAsia="Times New Roman" w:hAnsi="Times New Roman" w:cs="Times New Roman"/>
          <w:b/>
          <w:bCs/>
          <w:lang w:eastAsia="ru-RU"/>
        </w:rPr>
        <w:t>являются видами</w:t>
      </w:r>
      <w:r w:rsidRPr="00B71EF7">
        <w:rPr>
          <w:rFonts w:ascii="Times New Roman" w:eastAsia="Times New Roman" w:hAnsi="Times New Roman" w:cs="Times New Roman"/>
          <w:b/>
          <w:bCs/>
          <w:lang w:eastAsia="ru-RU"/>
        </w:rPr>
        <w:t xml:space="preserve"> человеческой деятельности. Сравни эти виды деятельности.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1) условная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ситуация 2) практическая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полезность 3</w:t>
      </w:r>
      <w:r w:rsidRPr="00B71EF7">
        <w:rPr>
          <w:rFonts w:ascii="Times New Roman" w:eastAsia="Times New Roman" w:hAnsi="Times New Roman" w:cs="Times New Roman"/>
          <w:lang w:eastAsia="ru-RU"/>
        </w:rPr>
        <w:t>) Развитие личности    4) существование правил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7. Что способствует установлению межличностных отношений?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бесцеремонность      2) антипатия         3) настороженность          4) сопереживание.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8.   К личным отношениям в отличие от деловых относятся: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отношения между любыми людьми                                  2) отношения между приятелями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3) отношения между руководителем и подчиненным         4) отношения между коллегами.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9. Малой социальной группой являются: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верующие    2) демократы     3) дети       4) спортивная команда.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10.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>Вася семиклассник гимназии. В свободное время он увлекается авиамоделированием.  На какой ступени (уровне) образования находится Вася?</w:t>
      </w:r>
    </w:p>
    <w:p w:rsidR="00B71EF7" w:rsidRPr="00B71EF7" w:rsidRDefault="00336502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начальное</w:t>
      </w:r>
      <w:r w:rsidR="00B71EF7"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lang w:eastAsia="ru-RU"/>
        </w:rPr>
        <w:t>образование 2) основное</w:t>
      </w:r>
      <w:r w:rsidR="00B71EF7"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lang w:eastAsia="ru-RU"/>
        </w:rPr>
        <w:t>образование 3</w:t>
      </w:r>
      <w:r w:rsidR="00B71EF7" w:rsidRPr="00B71EF7">
        <w:rPr>
          <w:rFonts w:ascii="Times New Roman" w:eastAsia="Times New Roman" w:hAnsi="Times New Roman" w:cs="Times New Roman"/>
          <w:lang w:eastAsia="ru-RU"/>
        </w:rPr>
        <w:t xml:space="preserve">) среднее </w:t>
      </w:r>
      <w:r w:rsidRPr="00B71EF7">
        <w:rPr>
          <w:rFonts w:ascii="Times New Roman" w:eastAsia="Times New Roman" w:hAnsi="Times New Roman" w:cs="Times New Roman"/>
          <w:lang w:eastAsia="ru-RU"/>
        </w:rPr>
        <w:t>образование 4) профессиональное</w:t>
      </w:r>
      <w:r w:rsidR="00B71EF7" w:rsidRPr="00B71EF7">
        <w:rPr>
          <w:rFonts w:ascii="Times New Roman" w:eastAsia="Times New Roman" w:hAnsi="Times New Roman" w:cs="Times New Roman"/>
          <w:lang w:eastAsia="ru-RU"/>
        </w:rPr>
        <w:t xml:space="preserve"> образование.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11. Из </w:t>
      </w:r>
      <w:r w:rsidR="009F3A53" w:rsidRPr="00B71EF7">
        <w:rPr>
          <w:rFonts w:ascii="Times New Roman" w:eastAsia="Times New Roman" w:hAnsi="Times New Roman" w:cs="Times New Roman"/>
          <w:b/>
          <w:lang w:eastAsia="ru-RU"/>
        </w:rPr>
        <w:t>перечисленного выпишите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 цифры, под которыми указаны </w:t>
      </w:r>
      <w:r w:rsidR="009F3A53" w:rsidRPr="00B71EF7">
        <w:rPr>
          <w:rFonts w:ascii="Times New Roman" w:eastAsia="Times New Roman" w:hAnsi="Times New Roman" w:cs="Times New Roman"/>
          <w:b/>
          <w:lang w:eastAsia="ru-RU"/>
        </w:rPr>
        <w:t>большие социальные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 группы.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1) французы       2) музыкальный ансамбль «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 xml:space="preserve">Березка»  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  3) отряд спасателей         4) подростки                                                                            5) клуб любителей поэзии      6) европейцы      7) семья          8) пенсионеры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12.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 xml:space="preserve">Выпишите лишнее слово: </w:t>
      </w:r>
      <w:r w:rsidRPr="00B71EF7">
        <w:rPr>
          <w:rFonts w:ascii="Times New Roman" w:eastAsia="Times New Roman" w:hAnsi="Times New Roman" w:cs="Times New Roman"/>
          <w:lang w:eastAsia="ru-RU"/>
        </w:rPr>
        <w:t>творчество, новое, ценное, однообразное</w:t>
      </w:r>
      <w:r w:rsidRPr="00B71EF7">
        <w:rPr>
          <w:rFonts w:ascii="Times New Roman" w:eastAsia="Times New Roman" w:hAnsi="Times New Roman" w:cs="Times New Roman"/>
          <w:b/>
          <w:lang w:eastAsia="ru-RU"/>
        </w:rPr>
        <w:t>. Объясни, почему оно оказалось лишним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13. Соотнесите виды потребностей и их примеры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ВИДЫ ПОТРЕБНОСТЕЙ ЧЕЛОВЕКА А) биологические     Б) социальные   В) духовные    Г) ложные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ПРИМЕРЫ ПОТРЕБНОСТЕЙ ЧЕЛОВЕКА:1) алкоголь, курение       2) признание в обществе, общение                                    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3) пища,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одежда 4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) творчество, знания     5) </w:t>
      </w:r>
      <w:r w:rsidR="00336502" w:rsidRPr="00B71EF7">
        <w:rPr>
          <w:rFonts w:ascii="Times New Roman" w:eastAsia="Times New Roman" w:hAnsi="Times New Roman" w:cs="Times New Roman"/>
          <w:lang w:eastAsia="ru-RU"/>
        </w:rPr>
        <w:t>самореализация, самоутверждение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14. Прочитайте приведенный ниже текст, в котором попущен ряд слов. Выберите из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 xml:space="preserve"> (1)_____________вот  уже несколько столетий, как сошло с исторической арены. Но и сегодня о человеке благородном, щедром душой и верным(2) __________говоря</w:t>
      </w:r>
      <w:r w:rsidR="002D2922" w:rsidRPr="00B71EF7">
        <w:rPr>
          <w:rFonts w:ascii="Times New Roman" w:eastAsia="Times New Roman" w:hAnsi="Times New Roman" w:cs="Times New Roman"/>
          <w:lang w:eastAsia="ru-RU"/>
        </w:rPr>
        <w:t>т -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«он настоящий рыцарь». </w:t>
      </w:r>
      <w:r w:rsidRPr="00B71EF7">
        <w:rPr>
          <w:rFonts w:ascii="Times New Roman" w:eastAsia="Times New Roman" w:hAnsi="Times New Roman" w:cs="Times New Roman"/>
          <w:lang w:eastAsia="ru-RU"/>
        </w:rPr>
        <w:lastRenderedPageBreak/>
        <w:t>Ведь рыцарские заповеди охватывают все стороны жизн</w:t>
      </w:r>
      <w:r w:rsidR="002D2922" w:rsidRPr="00B71EF7">
        <w:rPr>
          <w:rFonts w:ascii="Times New Roman" w:eastAsia="Times New Roman" w:hAnsi="Times New Roman" w:cs="Times New Roman"/>
          <w:lang w:eastAsia="ru-RU"/>
        </w:rPr>
        <w:t>и -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это и (3)_____________слабых, и (4)_____________ к Родине, и (5)_______________в опасных ситуациях, и нерушимая крепость слова.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lang w:eastAsia="ru-RU"/>
        </w:rPr>
        <w:t>А. Совесть   Б. Любовь        В. Долг      Г. Щедрость   Д. Бесстрашие      Ж. Опасность    З. Рыцарство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71EF7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 xml:space="preserve">15. Прочитайте текст, выполните задание по тексту.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EF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«Многие жесты пришли к нам из глубокой древности и имеют свою историю. Большой палец, поднятый вверх или опущенный вниз, как знак одобрения или </w:t>
      </w:r>
      <w:r w:rsidR="009F3A53" w:rsidRPr="00B71EF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неодобрения, был</w:t>
      </w:r>
      <w:r w:rsidRPr="00B71EF7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известен еще древним римлянам. Так после окончания поединка император давал знать, оставляет ли он жизнь гладиаторам или нет. В течение многих веков считалось: если кто-то при нас чешет голову или теребит одежду, то этим он выражает свое пренебрежение к нам. Образованные люди никогда так не делали».</w:t>
      </w:r>
      <w:r w:rsidRPr="00B71EF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71EF7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 xml:space="preserve"> </w:t>
      </w:r>
    </w:p>
    <w:p w:rsidR="00B71EF7" w:rsidRPr="00B71EF7" w:rsidRDefault="00B71EF7" w:rsidP="00B71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1EF7">
        <w:rPr>
          <w:rFonts w:ascii="Times New Roman" w:eastAsia="Times New Roman" w:hAnsi="Times New Roman" w:cs="Times New Roman"/>
          <w:b/>
          <w:lang w:eastAsia="ru-RU"/>
        </w:rPr>
        <w:t>Какие еще средства общения, кроме жестов, существуют? Назовите не менее трех средств.</w:t>
      </w:r>
    </w:p>
    <w:p w:rsidR="00B71EF7" w:rsidRDefault="00B71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10" w:rsidRPr="00134D10" w:rsidRDefault="00134D10" w:rsidP="00134D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134D10" w:rsidRPr="00134D10" w:rsidRDefault="00134D10" w:rsidP="00134D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– 2023 учебный год</w:t>
      </w:r>
    </w:p>
    <w:p w:rsidR="00134D10" w:rsidRDefault="00134D10" w:rsidP="00134D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4D10" w:rsidRPr="00134D10" w:rsidRDefault="00134D10" w:rsidP="00134D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Обществознание</w:t>
      </w:r>
    </w:p>
    <w:p w:rsidR="00134D10" w:rsidRPr="00134D10" w:rsidRDefault="00134D10" w:rsidP="00134D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 </w:t>
      </w:r>
      <w:r w:rsidRPr="00134D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</w:p>
    <w:p w:rsidR="00134D10" w:rsidRPr="00134D10" w:rsidRDefault="00134D10" w:rsidP="00134D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D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Мацакова С.М.</w:t>
      </w: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34D10" w:rsidRPr="00134D10" w:rsidRDefault="00134D10" w:rsidP="00134D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152"/>
        <w:gridCol w:w="1283"/>
        <w:gridCol w:w="1222"/>
        <w:gridCol w:w="1902"/>
        <w:gridCol w:w="1937"/>
      </w:tblGrid>
      <w:tr w:rsidR="00134D10" w:rsidRPr="00134D10" w:rsidTr="002A5AEE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134D10" w:rsidRPr="00134D10" w:rsidTr="002A5AEE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47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7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08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24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2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07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13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20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25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17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0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16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422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4D10" w:rsidRPr="00134D10" w:rsidTr="00134D10">
        <w:trPr>
          <w:trHeight w:val="399"/>
        </w:trPr>
        <w:tc>
          <w:tcPr>
            <w:tcW w:w="138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134D10" w:rsidRPr="00134D10" w:rsidRDefault="00134D10" w:rsidP="00134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34D10" w:rsidRPr="00134D10" w:rsidRDefault="00134D10" w:rsidP="00134D1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D10" w:rsidRPr="00134D10" w:rsidRDefault="00134D10" w:rsidP="00134D10">
      <w:pPr>
        <w:rPr>
          <w:rFonts w:ascii="Times New Roman" w:eastAsia="Times New Roman" w:hAnsi="Times New Roman" w:cs="Times New Roman"/>
        </w:rPr>
      </w:pPr>
    </w:p>
    <w:p w:rsidR="00134D10" w:rsidRPr="00A35BAE" w:rsidRDefault="0013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4D10" w:rsidRPr="00A35BAE" w:rsidSect="00077BAB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04" w:rsidRDefault="00B73704" w:rsidP="0068346B">
      <w:pPr>
        <w:spacing w:after="0" w:line="240" w:lineRule="auto"/>
      </w:pPr>
      <w:r>
        <w:separator/>
      </w:r>
    </w:p>
  </w:endnote>
  <w:endnote w:type="continuationSeparator" w:id="0">
    <w:p w:rsidR="00B73704" w:rsidRDefault="00B73704" w:rsidP="006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4438"/>
      <w:docPartObj>
        <w:docPartGallery w:val="Page Numbers (Bottom of Page)"/>
        <w:docPartUnique/>
      </w:docPartObj>
    </w:sdtPr>
    <w:sdtEndPr/>
    <w:sdtContent>
      <w:p w:rsidR="0068346B" w:rsidRDefault="00956EB3">
        <w:pPr>
          <w:pStyle w:val="aa"/>
          <w:jc w:val="right"/>
        </w:pPr>
        <w:r>
          <w:fldChar w:fldCharType="begin"/>
        </w:r>
        <w:r w:rsidR="00C46C6F">
          <w:instrText xml:space="preserve"> PAGE   \* MERGEFORMAT </w:instrText>
        </w:r>
        <w:r>
          <w:fldChar w:fldCharType="separate"/>
        </w:r>
        <w:r w:rsidR="00523D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8346B" w:rsidRDefault="006834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04" w:rsidRDefault="00B73704" w:rsidP="0068346B">
      <w:pPr>
        <w:spacing w:after="0" w:line="240" w:lineRule="auto"/>
      </w:pPr>
      <w:r>
        <w:separator/>
      </w:r>
    </w:p>
  </w:footnote>
  <w:footnote w:type="continuationSeparator" w:id="0">
    <w:p w:rsidR="00B73704" w:rsidRDefault="00B73704" w:rsidP="0068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E99"/>
    <w:multiLevelType w:val="hybridMultilevel"/>
    <w:tmpl w:val="4418A1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AFB620E"/>
    <w:multiLevelType w:val="hybridMultilevel"/>
    <w:tmpl w:val="F28C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B069B"/>
    <w:multiLevelType w:val="hybridMultilevel"/>
    <w:tmpl w:val="3564CA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B52A5"/>
    <w:multiLevelType w:val="hybridMultilevel"/>
    <w:tmpl w:val="BADE53B6"/>
    <w:lvl w:ilvl="0" w:tplc="96F844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80F6E"/>
    <w:multiLevelType w:val="hybridMultilevel"/>
    <w:tmpl w:val="26B44D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B30E7D"/>
    <w:multiLevelType w:val="hybridMultilevel"/>
    <w:tmpl w:val="520AB7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117E30"/>
    <w:multiLevelType w:val="hybridMultilevel"/>
    <w:tmpl w:val="78A0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A176A0"/>
    <w:multiLevelType w:val="hybridMultilevel"/>
    <w:tmpl w:val="6ADC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C3EA0"/>
    <w:multiLevelType w:val="hybridMultilevel"/>
    <w:tmpl w:val="72F808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34556"/>
    <w:multiLevelType w:val="hybridMultilevel"/>
    <w:tmpl w:val="8CF4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A31DA"/>
    <w:multiLevelType w:val="hybridMultilevel"/>
    <w:tmpl w:val="4F7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D10F7"/>
    <w:multiLevelType w:val="hybridMultilevel"/>
    <w:tmpl w:val="209ECDE8"/>
    <w:lvl w:ilvl="0" w:tplc="4524F33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6533"/>
    <w:multiLevelType w:val="hybridMultilevel"/>
    <w:tmpl w:val="7BBE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26"/>
  </w:num>
  <w:num w:numId="8">
    <w:abstractNumId w:val="24"/>
  </w:num>
  <w:num w:numId="9">
    <w:abstractNumId w:val="7"/>
  </w:num>
  <w:num w:numId="10">
    <w:abstractNumId w:val="2"/>
  </w:num>
  <w:num w:numId="11">
    <w:abstractNumId w:val="28"/>
  </w:num>
  <w:num w:numId="12">
    <w:abstractNumId w:val="18"/>
  </w:num>
  <w:num w:numId="13">
    <w:abstractNumId w:val="8"/>
  </w:num>
  <w:num w:numId="14">
    <w:abstractNumId w:val="17"/>
  </w:num>
  <w:num w:numId="15">
    <w:abstractNumId w:val="5"/>
  </w:num>
  <w:num w:numId="16">
    <w:abstractNumId w:val="9"/>
  </w:num>
  <w:num w:numId="17">
    <w:abstractNumId w:val="22"/>
  </w:num>
  <w:num w:numId="18">
    <w:abstractNumId w:val="21"/>
  </w:num>
  <w:num w:numId="19">
    <w:abstractNumId w:val="20"/>
  </w:num>
  <w:num w:numId="20">
    <w:abstractNumId w:val="16"/>
  </w:num>
  <w:num w:numId="21">
    <w:abstractNumId w:val="13"/>
  </w:num>
  <w:num w:numId="22">
    <w:abstractNumId w:val="25"/>
  </w:num>
  <w:num w:numId="23">
    <w:abstractNumId w:val="23"/>
  </w:num>
  <w:num w:numId="24">
    <w:abstractNumId w:val="14"/>
  </w:num>
  <w:num w:numId="25">
    <w:abstractNumId w:val="19"/>
  </w:num>
  <w:num w:numId="26">
    <w:abstractNumId w:val="6"/>
  </w:num>
  <w:num w:numId="27">
    <w:abstractNumId w:val="15"/>
  </w:num>
  <w:num w:numId="28">
    <w:abstractNumId w:val="11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92A"/>
    <w:rsid w:val="00010E1F"/>
    <w:rsid w:val="00017AE0"/>
    <w:rsid w:val="00021B03"/>
    <w:rsid w:val="0005492E"/>
    <w:rsid w:val="00077BAB"/>
    <w:rsid w:val="000A0CB1"/>
    <w:rsid w:val="000A5E22"/>
    <w:rsid w:val="000E25C0"/>
    <w:rsid w:val="00134D10"/>
    <w:rsid w:val="00144C0A"/>
    <w:rsid w:val="00153BE6"/>
    <w:rsid w:val="00172FEB"/>
    <w:rsid w:val="001842CD"/>
    <w:rsid w:val="001B1DC3"/>
    <w:rsid w:val="001B3C44"/>
    <w:rsid w:val="001C2870"/>
    <w:rsid w:val="0022079A"/>
    <w:rsid w:val="0024751A"/>
    <w:rsid w:val="002651D2"/>
    <w:rsid w:val="002767FC"/>
    <w:rsid w:val="00283FC3"/>
    <w:rsid w:val="002A4401"/>
    <w:rsid w:val="002B5229"/>
    <w:rsid w:val="002B6A61"/>
    <w:rsid w:val="002D2922"/>
    <w:rsid w:val="002D32B6"/>
    <w:rsid w:val="00300E1A"/>
    <w:rsid w:val="00306246"/>
    <w:rsid w:val="00322989"/>
    <w:rsid w:val="0032424D"/>
    <w:rsid w:val="00336502"/>
    <w:rsid w:val="00374FC9"/>
    <w:rsid w:val="00375AC5"/>
    <w:rsid w:val="003E1926"/>
    <w:rsid w:val="004043C1"/>
    <w:rsid w:val="00406640"/>
    <w:rsid w:val="00424125"/>
    <w:rsid w:val="0043392A"/>
    <w:rsid w:val="00450D39"/>
    <w:rsid w:val="004A4C23"/>
    <w:rsid w:val="004C7DB8"/>
    <w:rsid w:val="004D09C7"/>
    <w:rsid w:val="00514A41"/>
    <w:rsid w:val="00523D35"/>
    <w:rsid w:val="00567D07"/>
    <w:rsid w:val="00572814"/>
    <w:rsid w:val="00594B4B"/>
    <w:rsid w:val="005B4A0C"/>
    <w:rsid w:val="005F36E7"/>
    <w:rsid w:val="00651521"/>
    <w:rsid w:val="00654893"/>
    <w:rsid w:val="0068346B"/>
    <w:rsid w:val="006E7BB7"/>
    <w:rsid w:val="00707E8C"/>
    <w:rsid w:val="00730A9D"/>
    <w:rsid w:val="007312DD"/>
    <w:rsid w:val="007407B8"/>
    <w:rsid w:val="00751AD7"/>
    <w:rsid w:val="00762066"/>
    <w:rsid w:val="00765E2F"/>
    <w:rsid w:val="0078643D"/>
    <w:rsid w:val="00797AFD"/>
    <w:rsid w:val="007A22CD"/>
    <w:rsid w:val="007C71A3"/>
    <w:rsid w:val="007D7A2C"/>
    <w:rsid w:val="007F5272"/>
    <w:rsid w:val="00813C09"/>
    <w:rsid w:val="0082326E"/>
    <w:rsid w:val="00835398"/>
    <w:rsid w:val="0085594D"/>
    <w:rsid w:val="00866151"/>
    <w:rsid w:val="0087403C"/>
    <w:rsid w:val="008F1DE0"/>
    <w:rsid w:val="009106D9"/>
    <w:rsid w:val="00923564"/>
    <w:rsid w:val="00934C20"/>
    <w:rsid w:val="00956EB3"/>
    <w:rsid w:val="00983F9A"/>
    <w:rsid w:val="009C46B8"/>
    <w:rsid w:val="009F1727"/>
    <w:rsid w:val="009F3A53"/>
    <w:rsid w:val="00A240C5"/>
    <w:rsid w:val="00A272B9"/>
    <w:rsid w:val="00A3222D"/>
    <w:rsid w:val="00A35BAE"/>
    <w:rsid w:val="00A614E7"/>
    <w:rsid w:val="00A900B0"/>
    <w:rsid w:val="00AA338B"/>
    <w:rsid w:val="00AB6EE4"/>
    <w:rsid w:val="00AC1869"/>
    <w:rsid w:val="00AC51D7"/>
    <w:rsid w:val="00AF7AA7"/>
    <w:rsid w:val="00B10D00"/>
    <w:rsid w:val="00B375C1"/>
    <w:rsid w:val="00B507E7"/>
    <w:rsid w:val="00B533D2"/>
    <w:rsid w:val="00B71EF7"/>
    <w:rsid w:val="00B73704"/>
    <w:rsid w:val="00C02A40"/>
    <w:rsid w:val="00C0314D"/>
    <w:rsid w:val="00C34333"/>
    <w:rsid w:val="00C46C6F"/>
    <w:rsid w:val="00C57F74"/>
    <w:rsid w:val="00C640F0"/>
    <w:rsid w:val="00C87900"/>
    <w:rsid w:val="00CA63B9"/>
    <w:rsid w:val="00CB57A3"/>
    <w:rsid w:val="00D03902"/>
    <w:rsid w:val="00D25817"/>
    <w:rsid w:val="00DC7B02"/>
    <w:rsid w:val="00DD6548"/>
    <w:rsid w:val="00DE7E06"/>
    <w:rsid w:val="00DF6AC7"/>
    <w:rsid w:val="00E01BF0"/>
    <w:rsid w:val="00E040E9"/>
    <w:rsid w:val="00E34139"/>
    <w:rsid w:val="00E4602F"/>
    <w:rsid w:val="00E939D7"/>
    <w:rsid w:val="00EB0679"/>
    <w:rsid w:val="00EF360C"/>
    <w:rsid w:val="00EF4F19"/>
    <w:rsid w:val="00F34926"/>
    <w:rsid w:val="00F440E8"/>
    <w:rsid w:val="00F53C95"/>
    <w:rsid w:val="00FE048F"/>
    <w:rsid w:val="00FF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A585-3854-457E-B4A6-C91B0945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4D"/>
  </w:style>
  <w:style w:type="paragraph" w:styleId="1">
    <w:name w:val="heading 1"/>
    <w:basedOn w:val="a"/>
    <w:next w:val="a"/>
    <w:link w:val="10"/>
    <w:qFormat/>
    <w:rsid w:val="00DE7E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651D2"/>
    <w:rPr>
      <w:rFonts w:ascii="Times New Roman" w:hAnsi="Times New Roman" w:cs="Times New Roman"/>
      <w:spacing w:val="0"/>
      <w:sz w:val="19"/>
      <w:szCs w:val="19"/>
    </w:rPr>
  </w:style>
  <w:style w:type="character" w:customStyle="1" w:styleId="a3">
    <w:name w:val="Без интервала Знак"/>
    <w:basedOn w:val="a0"/>
    <w:link w:val="a4"/>
    <w:uiPriority w:val="1"/>
    <w:locked/>
    <w:rsid w:val="00172FEB"/>
  </w:style>
  <w:style w:type="paragraph" w:styleId="a4">
    <w:name w:val="No Spacing"/>
    <w:link w:val="a3"/>
    <w:uiPriority w:val="1"/>
    <w:qFormat/>
    <w:rsid w:val="00172F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2FE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C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 (2)_"/>
    <w:basedOn w:val="a0"/>
    <w:link w:val="220"/>
    <w:uiPriority w:val="99"/>
    <w:locked/>
    <w:rsid w:val="005F36E7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F36E7"/>
    <w:pPr>
      <w:shd w:val="clear" w:color="auto" w:fill="FFFFFF"/>
      <w:spacing w:before="2880" w:after="0" w:line="240" w:lineRule="atLeast"/>
      <w:outlineLvl w:val="1"/>
    </w:pPr>
    <w:rPr>
      <w:rFonts w:ascii="Verdana" w:hAnsi="Verdana" w:cs="Verdana"/>
      <w:sz w:val="26"/>
      <w:szCs w:val="26"/>
    </w:rPr>
  </w:style>
  <w:style w:type="character" w:customStyle="1" w:styleId="10">
    <w:name w:val="Заголовок 1 Знак"/>
    <w:basedOn w:val="a0"/>
    <w:link w:val="1"/>
    <w:rsid w:val="00DE7E0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semiHidden/>
    <w:unhideWhenUsed/>
    <w:qFormat/>
    <w:rsid w:val="00DE7E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8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46B"/>
  </w:style>
  <w:style w:type="paragraph" w:styleId="aa">
    <w:name w:val="footer"/>
    <w:basedOn w:val="a"/>
    <w:link w:val="ab"/>
    <w:uiPriority w:val="99"/>
    <w:unhideWhenUsed/>
    <w:rsid w:val="0068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46B"/>
  </w:style>
  <w:style w:type="table" w:customStyle="1" w:styleId="11">
    <w:name w:val="Сетка таблицы1"/>
    <w:basedOn w:val="a1"/>
    <w:next w:val="a6"/>
    <w:uiPriority w:val="59"/>
    <w:rsid w:val="00B7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15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7ACB-DD68-45CE-A251-D19296FA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Саглара</cp:lastModifiedBy>
  <cp:revision>23</cp:revision>
  <cp:lastPrinted>2020-07-27T21:05:00Z</cp:lastPrinted>
  <dcterms:created xsi:type="dcterms:W3CDTF">2018-09-22T16:48:00Z</dcterms:created>
  <dcterms:modified xsi:type="dcterms:W3CDTF">2022-08-27T16:06:00Z</dcterms:modified>
</cp:coreProperties>
</file>